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A6" w:rsidRDefault="002846A6" w:rsidP="00EA1551">
      <w:pPr>
        <w:spacing w:after="59" w:line="259" w:lineRule="auto"/>
        <w:ind w:left="0" w:firstLine="0"/>
      </w:pPr>
    </w:p>
    <w:p w:rsidR="008A1665" w:rsidRDefault="008A1665" w:rsidP="008A1665">
      <w:pPr>
        <w:rPr>
          <w:bCs/>
        </w:rPr>
      </w:pPr>
    </w:p>
    <w:p w:rsidR="008A1665" w:rsidRDefault="008A1665" w:rsidP="008A166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1.85pt" o:ole="" fillcolor="window">
            <v:imagedata r:id="rId7" o:title=""/>
          </v:shape>
          <o:OLEObject Type="Embed" ProgID="Word.Picture.8" ShapeID="_x0000_i1025" DrawAspect="Content" ObjectID="_1525715240" r:id="rId8"/>
        </w:object>
      </w:r>
      <w:r>
        <w:t xml:space="preserve">   </w:t>
      </w:r>
      <w:r>
        <w:rPr>
          <w:b/>
          <w:color w:val="0000FF"/>
        </w:rPr>
        <w:t>EDUCATION &amp; CHILDREN’S SERVICES</w:t>
      </w:r>
    </w:p>
    <w:p w:rsidR="008A1665" w:rsidRDefault="008A1665" w:rsidP="008A1665">
      <w:pPr>
        <w:jc w:val="center"/>
        <w:rPr>
          <w:b/>
        </w:rPr>
      </w:pPr>
    </w:p>
    <w:p w:rsidR="008A1665" w:rsidRPr="00540F9A" w:rsidRDefault="008A1665" w:rsidP="008A1665">
      <w:pPr>
        <w:jc w:val="center"/>
        <w:rPr>
          <w:b/>
          <w:sz w:val="96"/>
        </w:rPr>
      </w:pPr>
      <w:r>
        <w:rPr>
          <w:b/>
          <w:sz w:val="96"/>
        </w:rPr>
        <w:t>Child Protection</w:t>
      </w:r>
    </w:p>
    <w:p w:rsidR="008A1665" w:rsidRPr="008A1665" w:rsidRDefault="008A1665" w:rsidP="008A1665">
      <w:pPr>
        <w:jc w:val="center"/>
        <w:rPr>
          <w:b/>
          <w:sz w:val="48"/>
        </w:rPr>
      </w:pPr>
    </w:p>
    <w:p w:rsidR="008A1665" w:rsidRPr="00540F9A" w:rsidRDefault="008A1665" w:rsidP="008A1665">
      <w:pPr>
        <w:jc w:val="center"/>
        <w:rPr>
          <w:b/>
          <w:sz w:val="72"/>
        </w:rPr>
      </w:pPr>
      <w:r w:rsidRPr="00540F9A">
        <w:rPr>
          <w:b/>
          <w:sz w:val="72"/>
        </w:rPr>
        <w:fldChar w:fldCharType="begin"/>
      </w:r>
      <w:r w:rsidRPr="00540F9A">
        <w:rPr>
          <w:b/>
          <w:sz w:val="72"/>
        </w:rPr>
        <w:instrText xml:space="preserve"> FILLIN  \* MERGEFORMAT </w:instrText>
      </w:r>
      <w:r w:rsidRPr="00540F9A">
        <w:rPr>
          <w:b/>
          <w:sz w:val="72"/>
        </w:rPr>
        <w:fldChar w:fldCharType="separate"/>
      </w:r>
      <w:r>
        <w:rPr>
          <w:b/>
          <w:sz w:val="72"/>
        </w:rPr>
        <w:t>Skene</w:t>
      </w:r>
      <w:r w:rsidRPr="00540F9A">
        <w:rPr>
          <w:b/>
          <w:sz w:val="72"/>
        </w:rPr>
        <w:t xml:space="preserve"> School</w:t>
      </w:r>
      <w:r w:rsidRPr="00540F9A">
        <w:rPr>
          <w:b/>
          <w:sz w:val="72"/>
        </w:rPr>
        <w:fldChar w:fldCharType="end"/>
      </w:r>
    </w:p>
    <w:p w:rsidR="008A1665" w:rsidRDefault="008A1665" w:rsidP="008A1665">
      <w:pPr>
        <w:jc w:val="center"/>
        <w:rPr>
          <w:b/>
          <w:sz w:val="28"/>
        </w:rPr>
      </w:pPr>
      <w:r>
        <w:rPr>
          <w:noProof/>
        </w:rPr>
        <w:drawing>
          <wp:anchor distT="0" distB="0" distL="114300" distR="114300" simplePos="0" relativeHeight="251659264" behindDoc="0" locked="0" layoutInCell="1" allowOverlap="1" wp14:anchorId="5199575D" wp14:editId="02B96A06">
            <wp:simplePos x="0" y="0"/>
            <wp:positionH relativeFrom="margin">
              <wp:align>center</wp:align>
            </wp:positionH>
            <wp:positionV relativeFrom="page">
              <wp:posOffset>3648228</wp:posOffset>
            </wp:positionV>
            <wp:extent cx="3995420" cy="4041140"/>
            <wp:effectExtent l="0" t="0" r="5080" b="0"/>
            <wp:wrapSquare wrapText="bothSides"/>
            <wp:docPr id="1" name="Picture 1"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665" w:rsidRDefault="008A1665" w:rsidP="008A1665">
      <w:pPr>
        <w:jc w:val="center"/>
        <w:rPr>
          <w:b/>
          <w:sz w:val="28"/>
        </w:rPr>
      </w:pPr>
    </w:p>
    <w:p w:rsidR="008A1665" w:rsidRDefault="008A1665" w:rsidP="008A1665">
      <w:pPr>
        <w:jc w:val="center"/>
        <w:rPr>
          <w:b/>
          <w:sz w:val="28"/>
        </w:rPr>
      </w:pPr>
    </w:p>
    <w:p w:rsidR="008A1665" w:rsidRDefault="008A1665" w:rsidP="008A1665">
      <w:pPr>
        <w:jc w:val="center"/>
        <w:rPr>
          <w:b/>
          <w:sz w:val="28"/>
        </w:rPr>
      </w:pPr>
    </w:p>
    <w:p w:rsidR="008A1665" w:rsidRDefault="008A1665" w:rsidP="008A1665">
      <w:pPr>
        <w:jc w:val="center"/>
        <w:rPr>
          <w:b/>
          <w:sz w:val="28"/>
        </w:rPr>
      </w:pPr>
    </w:p>
    <w:p w:rsidR="008A1665" w:rsidRDefault="008A1665" w:rsidP="008A1665">
      <w:pPr>
        <w:jc w:val="center"/>
        <w:rPr>
          <w:b/>
          <w:sz w:val="28"/>
        </w:rPr>
      </w:pPr>
    </w:p>
    <w:p w:rsidR="008A1665" w:rsidRDefault="008A1665" w:rsidP="008A1665">
      <w:pPr>
        <w:jc w:val="center"/>
        <w:rPr>
          <w:b/>
          <w:sz w:val="28"/>
        </w:rPr>
      </w:pPr>
    </w:p>
    <w:p w:rsidR="008A1665" w:rsidRDefault="008A1665" w:rsidP="008A1665">
      <w:pPr>
        <w:rPr>
          <w:bCs/>
          <w:sz w:val="28"/>
        </w:rPr>
      </w:pPr>
    </w:p>
    <w:p w:rsidR="008A1665" w:rsidRDefault="008A1665" w:rsidP="008A1665">
      <w:pPr>
        <w:rPr>
          <w:b/>
          <w:sz w:val="28"/>
        </w:rPr>
      </w:pPr>
    </w:p>
    <w:p w:rsidR="008A1665" w:rsidRDefault="008A1665" w:rsidP="008A1665">
      <w:pPr>
        <w:rPr>
          <w:b/>
        </w:rPr>
      </w:pPr>
    </w:p>
    <w:p w:rsidR="008A1665" w:rsidRDefault="008A1665" w:rsidP="008A1665"/>
    <w:p w:rsidR="008A1665" w:rsidRDefault="008A1665" w:rsidP="008A1665">
      <w:pPr>
        <w:pStyle w:val="Header"/>
      </w:pPr>
    </w:p>
    <w:p w:rsidR="008A1665" w:rsidRDefault="008A1665" w:rsidP="008A1665">
      <w:pPr>
        <w:pStyle w:val="Header"/>
      </w:pPr>
    </w:p>
    <w:p w:rsidR="008A1665" w:rsidRDefault="008A1665" w:rsidP="008A1665">
      <w:pPr>
        <w:pStyle w:val="Header"/>
      </w:pPr>
    </w:p>
    <w:p w:rsidR="008A1665" w:rsidRDefault="008A1665" w:rsidP="008A1665">
      <w:pPr>
        <w:pStyle w:val="Header"/>
      </w:pPr>
    </w:p>
    <w:p w:rsidR="008A1665" w:rsidRDefault="008A1665" w:rsidP="008A1665">
      <w:pPr>
        <w:pStyle w:val="Header"/>
      </w:pPr>
    </w:p>
    <w:p w:rsidR="008A1665" w:rsidRDefault="008A1665" w:rsidP="008A1665">
      <w:pPr>
        <w:pStyle w:val="Header"/>
      </w:pPr>
    </w:p>
    <w:p w:rsidR="008A1665" w:rsidRDefault="008A1665" w:rsidP="008A1665">
      <w:pPr>
        <w:jc w:val="center"/>
        <w:rPr>
          <w:rFonts w:ascii="Bradley Hand ITC" w:hAnsi="Bradley Hand ITC"/>
          <w:b/>
          <w:color w:val="2F5496"/>
          <w:sz w:val="44"/>
        </w:rPr>
      </w:pPr>
    </w:p>
    <w:p w:rsidR="008A1665" w:rsidRDefault="008A1665" w:rsidP="008A1665">
      <w:pPr>
        <w:jc w:val="center"/>
        <w:rPr>
          <w:rFonts w:ascii="Bradley Hand ITC" w:hAnsi="Bradley Hand ITC"/>
          <w:b/>
          <w:color w:val="2F5496"/>
          <w:sz w:val="44"/>
        </w:rPr>
      </w:pPr>
    </w:p>
    <w:p w:rsidR="008A1665" w:rsidRDefault="008A1665" w:rsidP="008A1665">
      <w:pPr>
        <w:jc w:val="center"/>
        <w:rPr>
          <w:rFonts w:ascii="Bradley Hand ITC" w:hAnsi="Bradley Hand ITC"/>
          <w:b/>
          <w:color w:val="2F5496"/>
          <w:sz w:val="44"/>
        </w:rPr>
      </w:pPr>
    </w:p>
    <w:p w:rsidR="008A1665" w:rsidRPr="008F7C14" w:rsidRDefault="008A1665" w:rsidP="008A1665">
      <w:pPr>
        <w:jc w:val="center"/>
        <w:rPr>
          <w:rFonts w:ascii="Bradley Hand ITC" w:hAnsi="Bradley Hand ITC"/>
          <w:b/>
          <w:color w:val="2F5496"/>
          <w:sz w:val="44"/>
        </w:rPr>
      </w:pPr>
      <w:r w:rsidRPr="008F7C14">
        <w:rPr>
          <w:rFonts w:ascii="Bradley Hand ITC" w:hAnsi="Bradley Hand ITC"/>
          <w:b/>
          <w:color w:val="2F5496"/>
          <w:sz w:val="44"/>
        </w:rPr>
        <w:t xml:space="preserve">Working Together, Learning Together, To Be </w:t>
      </w:r>
      <w:proofErr w:type="gramStart"/>
      <w:r w:rsidRPr="008F7C14">
        <w:rPr>
          <w:rFonts w:ascii="Bradley Hand ITC" w:hAnsi="Bradley Hand ITC"/>
          <w:b/>
          <w:color w:val="2F5496"/>
          <w:sz w:val="44"/>
        </w:rPr>
        <w:t>The</w:t>
      </w:r>
      <w:proofErr w:type="gramEnd"/>
      <w:r w:rsidRPr="008F7C14">
        <w:rPr>
          <w:rFonts w:ascii="Bradley Hand ITC" w:hAnsi="Bradley Hand ITC"/>
          <w:b/>
          <w:color w:val="2F5496"/>
          <w:sz w:val="44"/>
        </w:rPr>
        <w:t xml:space="preserve"> Best We Can Be</w:t>
      </w:r>
    </w:p>
    <w:p w:rsidR="008A1665" w:rsidRDefault="008A1665" w:rsidP="008A1665">
      <w:pPr>
        <w:spacing w:after="160" w:line="259" w:lineRule="auto"/>
        <w:ind w:left="0" w:firstLine="0"/>
        <w:rPr>
          <w:rFonts w:ascii="Comic Sans MS" w:hAnsi="Comic Sans MS"/>
          <w:szCs w:val="24"/>
          <w:u w:val="single"/>
        </w:rPr>
      </w:pPr>
      <w:r>
        <w:rPr>
          <w:rFonts w:ascii="Comic Sans MS" w:hAnsi="Comic Sans MS"/>
          <w:szCs w:val="24"/>
          <w:u w:val="single"/>
        </w:rPr>
        <w:br w:type="page"/>
      </w:r>
    </w:p>
    <w:p w:rsidR="008A1665" w:rsidRPr="008A1665" w:rsidRDefault="008A1665">
      <w:pPr>
        <w:spacing w:after="3" w:line="259" w:lineRule="auto"/>
        <w:ind w:right="2"/>
        <w:jc w:val="center"/>
        <w:rPr>
          <w:rFonts w:ascii="Comic Sans MS" w:hAnsi="Comic Sans MS"/>
          <w:b/>
          <w:szCs w:val="24"/>
        </w:rPr>
      </w:pPr>
    </w:p>
    <w:p w:rsidR="008A1665" w:rsidRPr="00EF5A49" w:rsidRDefault="008A1665" w:rsidP="008A1665">
      <w:pPr>
        <w:spacing w:after="3" w:line="259" w:lineRule="auto"/>
        <w:ind w:right="2"/>
        <w:jc w:val="center"/>
        <w:rPr>
          <w:rFonts w:ascii="Comic Sans MS" w:hAnsi="Comic Sans MS"/>
          <w:b/>
          <w:szCs w:val="24"/>
        </w:rPr>
      </w:pPr>
      <w:r w:rsidRPr="00EF5A49">
        <w:rPr>
          <w:rFonts w:ascii="Comic Sans MS" w:hAnsi="Comic Sans MS"/>
          <w:b/>
          <w:szCs w:val="24"/>
        </w:rPr>
        <w:t>Skene School</w:t>
      </w:r>
    </w:p>
    <w:p w:rsidR="002846A6" w:rsidRPr="00EF5A49" w:rsidRDefault="004B352A">
      <w:pPr>
        <w:spacing w:after="3" w:line="259" w:lineRule="auto"/>
        <w:jc w:val="center"/>
        <w:rPr>
          <w:rFonts w:ascii="Comic Sans MS" w:hAnsi="Comic Sans MS"/>
          <w:b/>
          <w:szCs w:val="24"/>
        </w:rPr>
      </w:pPr>
      <w:r w:rsidRPr="00EF5A49">
        <w:rPr>
          <w:rFonts w:ascii="Comic Sans MS" w:hAnsi="Comic Sans MS"/>
          <w:b/>
          <w:szCs w:val="24"/>
        </w:rPr>
        <w:t xml:space="preserve">Child Protection Statement </w:t>
      </w:r>
    </w:p>
    <w:p w:rsidR="008A1665" w:rsidRPr="00EF5A49" w:rsidRDefault="008A1665">
      <w:pPr>
        <w:spacing w:after="3" w:line="259" w:lineRule="auto"/>
        <w:jc w:val="center"/>
        <w:rPr>
          <w:rFonts w:ascii="Comic Sans MS" w:hAnsi="Comic Sans MS"/>
          <w:szCs w:val="24"/>
        </w:rPr>
      </w:pPr>
    </w:p>
    <w:p w:rsidR="008A1665" w:rsidRPr="00EF5A49" w:rsidRDefault="008A1665" w:rsidP="008A1665">
      <w:pPr>
        <w:jc w:val="both"/>
        <w:rPr>
          <w:rFonts w:ascii="Comic Sans MS" w:hAnsi="Comic Sans MS"/>
          <w:szCs w:val="24"/>
          <w:u w:val="single"/>
        </w:rPr>
      </w:pPr>
      <w:r w:rsidRPr="00EF5A49">
        <w:rPr>
          <w:rFonts w:ascii="Comic Sans MS" w:hAnsi="Comic Sans MS"/>
          <w:szCs w:val="24"/>
          <w:u w:val="single"/>
        </w:rPr>
        <w:t>Context</w:t>
      </w:r>
    </w:p>
    <w:p w:rsidR="008A1665" w:rsidRPr="00EF5A49" w:rsidRDefault="008A1665" w:rsidP="008A1665">
      <w:pPr>
        <w:rPr>
          <w:rFonts w:ascii="Comic Sans MS" w:hAnsi="Comic Sans MS"/>
          <w:szCs w:val="24"/>
        </w:rPr>
      </w:pPr>
      <w:r w:rsidRPr="00EF5A49">
        <w:rPr>
          <w:rFonts w:ascii="Comic Sans MS" w:hAnsi="Comic Sans MS"/>
          <w:szCs w:val="24"/>
        </w:rPr>
        <w:t xml:space="preserve">Protecting children and young people and meeting their needs is everyone’s job. </w:t>
      </w:r>
      <w:r w:rsidRPr="00EF5A49">
        <w:rPr>
          <w:rFonts w:ascii="Comic Sans MS" w:hAnsi="Comic Sans MS"/>
          <w:szCs w:val="24"/>
          <w:lang w:val="en"/>
        </w:rPr>
        <w:t>We're all responsible for reporting concerns about a child's welfare</w:t>
      </w:r>
    </w:p>
    <w:p w:rsidR="008A1665" w:rsidRPr="00EF5A49" w:rsidRDefault="008A1665" w:rsidP="008A1665">
      <w:pPr>
        <w:rPr>
          <w:rFonts w:ascii="Comic Sans MS" w:hAnsi="Comic Sans MS"/>
          <w:szCs w:val="24"/>
        </w:rPr>
      </w:pPr>
    </w:p>
    <w:p w:rsidR="008A1665" w:rsidRPr="00EF5A49" w:rsidRDefault="008A1665" w:rsidP="008A1665">
      <w:pPr>
        <w:rPr>
          <w:rFonts w:ascii="Comic Sans MS" w:hAnsi="Comic Sans MS"/>
          <w:szCs w:val="24"/>
        </w:rPr>
      </w:pPr>
      <w:r w:rsidRPr="00EF5A49">
        <w:rPr>
          <w:rFonts w:ascii="Comic Sans MS" w:hAnsi="Comic Sans MS"/>
          <w:szCs w:val="24"/>
        </w:rPr>
        <w:t xml:space="preserve">Aberdeenshire Guidelines for protecting children and young people form part of every employee’s Terms and Conditions of Service and therefore apply to all staff and to all working activities at </w:t>
      </w:r>
      <w:r w:rsidR="00F0017E" w:rsidRPr="00EF5A49">
        <w:rPr>
          <w:rFonts w:ascii="Comic Sans MS" w:hAnsi="Comic Sans MS"/>
          <w:szCs w:val="24"/>
        </w:rPr>
        <w:t xml:space="preserve">Skene </w:t>
      </w:r>
      <w:r w:rsidRPr="00EF5A49">
        <w:rPr>
          <w:rFonts w:ascii="Comic Sans MS" w:hAnsi="Comic Sans MS"/>
          <w:szCs w:val="24"/>
        </w:rPr>
        <w:t>Primary School.</w:t>
      </w:r>
    </w:p>
    <w:p w:rsidR="008A1665" w:rsidRPr="00EF5A49" w:rsidRDefault="008A1665" w:rsidP="008A1665">
      <w:pPr>
        <w:rPr>
          <w:rFonts w:ascii="Comic Sans MS" w:hAnsi="Comic Sans MS"/>
          <w:szCs w:val="24"/>
        </w:rPr>
      </w:pPr>
    </w:p>
    <w:p w:rsidR="008A1665" w:rsidRPr="00EF5A49" w:rsidRDefault="008A1665" w:rsidP="008A1665">
      <w:pPr>
        <w:rPr>
          <w:rFonts w:ascii="Comic Sans MS" w:hAnsi="Comic Sans MS"/>
          <w:szCs w:val="24"/>
        </w:rPr>
      </w:pPr>
      <w:r w:rsidRPr="00EF5A49">
        <w:rPr>
          <w:rFonts w:ascii="Comic Sans MS" w:hAnsi="Comic Sans MS"/>
          <w:szCs w:val="24"/>
        </w:rPr>
        <w:t>The Guidelines which will be adhered to by all members of staff are based on the national guidelines which are set within the wider context of GIRFEC, The Early Years Framework and the UN Rights of the Child and set out common standards for protecting children through interagency working.</w:t>
      </w:r>
    </w:p>
    <w:p w:rsidR="008A1665" w:rsidRPr="00EF5A49" w:rsidRDefault="008A1665" w:rsidP="008A1665">
      <w:pPr>
        <w:rPr>
          <w:rFonts w:ascii="Comic Sans MS" w:hAnsi="Comic Sans MS"/>
          <w:szCs w:val="24"/>
          <w:u w:val="single"/>
        </w:rPr>
      </w:pPr>
    </w:p>
    <w:p w:rsidR="008A1665" w:rsidRPr="00EF5A49" w:rsidRDefault="008A1665" w:rsidP="008A1665">
      <w:pPr>
        <w:rPr>
          <w:rFonts w:ascii="Comic Sans MS" w:hAnsi="Comic Sans MS"/>
          <w:szCs w:val="24"/>
          <w:u w:val="single"/>
        </w:rPr>
      </w:pPr>
      <w:r w:rsidRPr="00EF5A49">
        <w:rPr>
          <w:rFonts w:ascii="Comic Sans MS" w:hAnsi="Comic Sans MS"/>
          <w:szCs w:val="24"/>
          <w:u w:val="single"/>
        </w:rPr>
        <w:t xml:space="preserve">Introduction </w:t>
      </w:r>
    </w:p>
    <w:p w:rsidR="008A1665" w:rsidRPr="00EF5A49" w:rsidRDefault="008A1665" w:rsidP="008A1665">
      <w:pPr>
        <w:ind w:left="569"/>
        <w:rPr>
          <w:rFonts w:ascii="Comic Sans MS" w:hAnsi="Comic Sans MS"/>
          <w:szCs w:val="24"/>
        </w:rPr>
      </w:pPr>
      <w:r w:rsidRPr="00EF5A49">
        <w:rPr>
          <w:rFonts w:ascii="Comic Sans MS" w:hAnsi="Comic Sans MS"/>
          <w:szCs w:val="24"/>
        </w:rPr>
        <w:t xml:space="preserve">Children have the right to be protected from abuse and harm at all times and in all situations. This policy guides the school in protecting those rights to help ensure that the child is kept safe.  This helps our children have the best start in life, to flourish and become: </w:t>
      </w:r>
    </w:p>
    <w:p w:rsidR="008A1665" w:rsidRPr="00EF5A49" w:rsidRDefault="008A1665" w:rsidP="008A1665">
      <w:pPr>
        <w:spacing w:after="38" w:line="259" w:lineRule="auto"/>
        <w:ind w:left="574" w:firstLine="0"/>
        <w:rPr>
          <w:rFonts w:ascii="Comic Sans MS" w:hAnsi="Comic Sans MS"/>
          <w:szCs w:val="24"/>
        </w:rPr>
      </w:pPr>
      <w:r w:rsidRPr="00EF5A49">
        <w:rPr>
          <w:rFonts w:ascii="Comic Sans MS" w:hAnsi="Comic Sans MS"/>
          <w:szCs w:val="24"/>
        </w:rPr>
        <w:t xml:space="preserve"> </w:t>
      </w:r>
    </w:p>
    <w:p w:rsidR="008A1665" w:rsidRPr="00EF5A49" w:rsidRDefault="008A1665" w:rsidP="008A1665">
      <w:pPr>
        <w:numPr>
          <w:ilvl w:val="0"/>
          <w:numId w:val="2"/>
        </w:numPr>
        <w:ind w:hanging="360"/>
        <w:rPr>
          <w:rFonts w:ascii="Comic Sans MS" w:hAnsi="Comic Sans MS"/>
          <w:szCs w:val="24"/>
        </w:rPr>
      </w:pPr>
      <w:r w:rsidRPr="00EF5A49">
        <w:rPr>
          <w:rFonts w:ascii="Comic Sans MS" w:hAnsi="Comic Sans MS"/>
          <w:szCs w:val="24"/>
        </w:rPr>
        <w:t xml:space="preserve">Responsible Citizens; </w:t>
      </w:r>
    </w:p>
    <w:p w:rsidR="008A1665" w:rsidRPr="00EF5A49" w:rsidRDefault="008A1665" w:rsidP="008A1665">
      <w:pPr>
        <w:numPr>
          <w:ilvl w:val="0"/>
          <w:numId w:val="2"/>
        </w:numPr>
        <w:ind w:hanging="360"/>
        <w:rPr>
          <w:rFonts w:ascii="Comic Sans MS" w:hAnsi="Comic Sans MS"/>
          <w:szCs w:val="24"/>
        </w:rPr>
      </w:pPr>
      <w:r w:rsidRPr="00EF5A49">
        <w:rPr>
          <w:rFonts w:ascii="Comic Sans MS" w:hAnsi="Comic Sans MS"/>
          <w:szCs w:val="24"/>
        </w:rPr>
        <w:t xml:space="preserve">Successful Learners; </w:t>
      </w:r>
    </w:p>
    <w:p w:rsidR="008A1665" w:rsidRPr="00EF5A49" w:rsidRDefault="008A1665" w:rsidP="008A1665">
      <w:pPr>
        <w:numPr>
          <w:ilvl w:val="0"/>
          <w:numId w:val="2"/>
        </w:numPr>
        <w:ind w:hanging="360"/>
        <w:rPr>
          <w:rFonts w:ascii="Comic Sans MS" w:hAnsi="Comic Sans MS"/>
          <w:szCs w:val="24"/>
        </w:rPr>
      </w:pPr>
      <w:r w:rsidRPr="00EF5A49">
        <w:rPr>
          <w:rFonts w:ascii="Comic Sans MS" w:hAnsi="Comic Sans MS"/>
          <w:szCs w:val="24"/>
        </w:rPr>
        <w:t xml:space="preserve">Confident Individuals; </w:t>
      </w:r>
    </w:p>
    <w:p w:rsidR="008A1665" w:rsidRPr="00EF5A49" w:rsidRDefault="008A1665" w:rsidP="008A1665">
      <w:pPr>
        <w:numPr>
          <w:ilvl w:val="0"/>
          <w:numId w:val="2"/>
        </w:numPr>
        <w:ind w:hanging="360"/>
        <w:rPr>
          <w:rFonts w:ascii="Comic Sans MS" w:hAnsi="Comic Sans MS"/>
          <w:szCs w:val="24"/>
        </w:rPr>
      </w:pPr>
      <w:r w:rsidRPr="00EF5A49">
        <w:rPr>
          <w:rFonts w:ascii="Comic Sans MS" w:hAnsi="Comic Sans MS"/>
          <w:szCs w:val="24"/>
        </w:rPr>
        <w:t xml:space="preserve">Effective Contributors.  </w:t>
      </w:r>
    </w:p>
    <w:p w:rsidR="00621388" w:rsidRPr="00EF5A49" w:rsidRDefault="00621388" w:rsidP="00621388">
      <w:pPr>
        <w:rPr>
          <w:rFonts w:ascii="Comic Sans MS" w:hAnsi="Comic Sans MS"/>
          <w:szCs w:val="24"/>
        </w:rPr>
      </w:pPr>
    </w:p>
    <w:p w:rsidR="00621388" w:rsidRPr="00EF5A49" w:rsidRDefault="00621388" w:rsidP="00621388">
      <w:pPr>
        <w:rPr>
          <w:rFonts w:ascii="Comic Sans MS" w:hAnsi="Comic Sans MS"/>
          <w:szCs w:val="24"/>
        </w:rPr>
      </w:pPr>
      <w:r w:rsidRPr="00EF5A49">
        <w:rPr>
          <w:rFonts w:ascii="Comic Sans MS" w:hAnsi="Comic Sans MS"/>
          <w:szCs w:val="24"/>
        </w:rPr>
        <w:t>At Skene School one of our values is ‘</w:t>
      </w:r>
      <w:r w:rsidRPr="00EF5A49">
        <w:rPr>
          <w:rFonts w:ascii="Comic Sans MS" w:hAnsi="Comic Sans MS"/>
          <w:b/>
          <w:szCs w:val="24"/>
        </w:rPr>
        <w:t>Being Safe.’</w:t>
      </w:r>
    </w:p>
    <w:p w:rsidR="008A1665" w:rsidRPr="00EF5A49" w:rsidRDefault="008A1665" w:rsidP="008A1665">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621388" w:rsidRPr="00EF5A49" w:rsidRDefault="00621388" w:rsidP="00621388">
      <w:pPr>
        <w:ind w:left="569"/>
        <w:rPr>
          <w:rFonts w:ascii="Comic Sans MS" w:hAnsi="Comic Sans MS"/>
          <w:szCs w:val="24"/>
        </w:rPr>
      </w:pPr>
      <w:r w:rsidRPr="00EF5A49">
        <w:rPr>
          <w:rFonts w:ascii="Comic Sans MS" w:hAnsi="Comic Sans MS"/>
          <w:szCs w:val="24"/>
        </w:rPr>
        <w:t xml:space="preserve">Aberdeenshire Council follow the National Guidance for Child Protection in Scotland (2014). This replaces the NESCPC (North East of Scotland Child Protection Committee) Child Protection Guidelines that are no longer used.  </w:t>
      </w:r>
    </w:p>
    <w:p w:rsidR="008A1665" w:rsidRPr="00EF5A49" w:rsidRDefault="008A1665" w:rsidP="008A1665">
      <w:pPr>
        <w:rPr>
          <w:rFonts w:ascii="Comic Sans MS" w:hAnsi="Comic Sans MS"/>
          <w:szCs w:val="24"/>
        </w:rPr>
      </w:pPr>
    </w:p>
    <w:p w:rsidR="008A1665" w:rsidRPr="00EF5A49" w:rsidRDefault="008A1665" w:rsidP="00621388">
      <w:pPr>
        <w:spacing w:after="26" w:line="259" w:lineRule="auto"/>
        <w:rPr>
          <w:rFonts w:ascii="Comic Sans MS" w:hAnsi="Comic Sans MS"/>
          <w:szCs w:val="24"/>
          <w:u w:val="single"/>
        </w:rPr>
      </w:pPr>
      <w:r w:rsidRPr="00EF5A49">
        <w:rPr>
          <w:rFonts w:ascii="Comic Sans MS" w:hAnsi="Comic Sans MS"/>
          <w:szCs w:val="24"/>
          <w:u w:val="single"/>
        </w:rPr>
        <w:t>Staff Roles and Training</w:t>
      </w:r>
    </w:p>
    <w:p w:rsidR="008A1665" w:rsidRPr="00EF5A49" w:rsidRDefault="008A1665" w:rsidP="008A1665">
      <w:pPr>
        <w:tabs>
          <w:tab w:val="left" w:pos="2520"/>
        </w:tabs>
        <w:spacing w:before="120"/>
        <w:rPr>
          <w:rFonts w:ascii="Comic Sans MS" w:hAnsi="Comic Sans MS"/>
          <w:szCs w:val="24"/>
        </w:rPr>
      </w:pPr>
      <w:r w:rsidRPr="00EF5A49">
        <w:rPr>
          <w:rFonts w:ascii="Comic Sans MS" w:hAnsi="Comic Sans MS"/>
          <w:szCs w:val="24"/>
        </w:rPr>
        <w:t xml:space="preserve">The Head Teacher has undertaken Aberdeenshire training. All staff engage with an annual update on the first day back after the </w:t>
      </w:r>
      <w:proofErr w:type="gramStart"/>
      <w:r w:rsidRPr="00EF5A49">
        <w:rPr>
          <w:rFonts w:ascii="Comic Sans MS" w:hAnsi="Comic Sans MS"/>
          <w:szCs w:val="24"/>
        </w:rPr>
        <w:t>Summer</w:t>
      </w:r>
      <w:proofErr w:type="gramEnd"/>
      <w:r w:rsidRPr="00EF5A49">
        <w:rPr>
          <w:rFonts w:ascii="Comic Sans MS" w:hAnsi="Comic Sans MS"/>
          <w:szCs w:val="24"/>
        </w:rPr>
        <w:t xml:space="preserve"> break.  This is documented and stored.  </w:t>
      </w:r>
    </w:p>
    <w:p w:rsidR="008A1665" w:rsidRPr="00EF5A49" w:rsidRDefault="008A1665" w:rsidP="008A1665">
      <w:pPr>
        <w:spacing w:after="26" w:line="259" w:lineRule="auto"/>
        <w:rPr>
          <w:rFonts w:ascii="Comic Sans MS" w:hAnsi="Comic Sans MS"/>
          <w:b/>
          <w:szCs w:val="24"/>
        </w:rPr>
      </w:pPr>
    </w:p>
    <w:p w:rsidR="008A1665" w:rsidRPr="00EF5A49" w:rsidRDefault="008A1665" w:rsidP="008A1665">
      <w:pPr>
        <w:spacing w:after="26" w:line="259" w:lineRule="auto"/>
        <w:rPr>
          <w:rFonts w:ascii="Comic Sans MS" w:hAnsi="Comic Sans MS"/>
          <w:szCs w:val="24"/>
        </w:rPr>
      </w:pPr>
      <w:r w:rsidRPr="00EF5A49">
        <w:rPr>
          <w:rFonts w:ascii="Comic Sans MS" w:hAnsi="Comic Sans MS"/>
          <w:szCs w:val="24"/>
        </w:rPr>
        <w:t>At</w:t>
      </w:r>
      <w:r w:rsidR="00EF5A49">
        <w:rPr>
          <w:rFonts w:ascii="Comic Sans MS" w:hAnsi="Comic Sans MS"/>
          <w:szCs w:val="24"/>
        </w:rPr>
        <w:t xml:space="preserve"> Skene Primary the Head Teacher, </w:t>
      </w:r>
      <w:r w:rsidRPr="00EF5A49">
        <w:rPr>
          <w:rFonts w:ascii="Comic Sans MS" w:hAnsi="Comic Sans MS"/>
          <w:szCs w:val="24"/>
        </w:rPr>
        <w:t>Amanda Hampton</w:t>
      </w:r>
      <w:r w:rsidR="00EF5A49">
        <w:rPr>
          <w:rFonts w:ascii="Comic Sans MS" w:hAnsi="Comic Sans MS"/>
          <w:szCs w:val="24"/>
        </w:rPr>
        <w:t>,</w:t>
      </w:r>
      <w:r w:rsidRPr="00EF5A49">
        <w:rPr>
          <w:rFonts w:ascii="Comic Sans MS" w:hAnsi="Comic Sans MS"/>
          <w:szCs w:val="24"/>
        </w:rPr>
        <w:t xml:space="preserve"> is the Child Protection Co-Ordinator and has overall responsibility for all matters of child protection. In her absence </w:t>
      </w:r>
      <w:r w:rsidR="00EF5A49">
        <w:rPr>
          <w:rFonts w:ascii="Comic Sans MS" w:hAnsi="Comic Sans MS"/>
          <w:szCs w:val="24"/>
        </w:rPr>
        <w:t>our QIO, Kay MacDonald should be contacted</w:t>
      </w:r>
      <w:r w:rsidRPr="00EF5A49">
        <w:rPr>
          <w:rFonts w:ascii="Comic Sans MS" w:hAnsi="Comic Sans MS"/>
          <w:szCs w:val="24"/>
        </w:rPr>
        <w:t xml:space="preserve">.  </w:t>
      </w:r>
    </w:p>
    <w:p w:rsidR="00621388" w:rsidRPr="00EF5A49" w:rsidRDefault="00621388" w:rsidP="008A1665">
      <w:pPr>
        <w:spacing w:after="26" w:line="259" w:lineRule="auto"/>
        <w:rPr>
          <w:rFonts w:ascii="Comic Sans MS" w:hAnsi="Comic Sans MS"/>
          <w:szCs w:val="24"/>
        </w:rPr>
      </w:pPr>
    </w:p>
    <w:p w:rsidR="00621388" w:rsidRPr="00EF5A49" w:rsidRDefault="00621388" w:rsidP="00621388">
      <w:pPr>
        <w:ind w:left="569"/>
        <w:rPr>
          <w:rFonts w:ascii="Comic Sans MS" w:hAnsi="Comic Sans MS"/>
          <w:szCs w:val="24"/>
        </w:rPr>
      </w:pPr>
      <w:r w:rsidRPr="00EF5A49">
        <w:rPr>
          <w:rFonts w:ascii="Comic Sans MS" w:hAnsi="Comic Sans MS"/>
          <w:szCs w:val="24"/>
        </w:rPr>
        <w:t xml:space="preserve">Staff and volunteers in schools are well placed to observe physical, psychological or emotional changes in children that may indicate some form of child abuse. Also because of the close and trusting relationship that frequently exists between staff and pupils it may be that a child who is experiencing some form of abuse will share information in some way with them. </w:t>
      </w:r>
    </w:p>
    <w:p w:rsidR="00621388" w:rsidRPr="00EF5A49" w:rsidRDefault="00621388" w:rsidP="00621388">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621388" w:rsidRPr="00EF5A49" w:rsidRDefault="00621388" w:rsidP="00621388">
      <w:pPr>
        <w:ind w:left="569"/>
        <w:rPr>
          <w:rFonts w:ascii="Comic Sans MS" w:hAnsi="Comic Sans MS"/>
          <w:szCs w:val="24"/>
        </w:rPr>
      </w:pPr>
      <w:r w:rsidRPr="00EF5A49">
        <w:rPr>
          <w:rFonts w:ascii="Comic Sans MS" w:hAnsi="Comic Sans MS"/>
          <w:szCs w:val="24"/>
        </w:rPr>
        <w:t xml:space="preserve">It is vital that all staff know what action to take should they have any concerns about a child or should they receive information which suggests that the child may be experiencing some form of abuse. The procedures outlined in this policy are designed both to safeguard the wellbeing of the child and to ensure that all school staff know how to respond, if they are concerned or become aware that a child may have been abused. </w:t>
      </w:r>
    </w:p>
    <w:p w:rsidR="00621388" w:rsidRPr="00EF5A49" w:rsidRDefault="00621388" w:rsidP="00621388">
      <w:pPr>
        <w:spacing w:after="21" w:line="259" w:lineRule="auto"/>
        <w:ind w:left="574" w:firstLine="0"/>
        <w:rPr>
          <w:rFonts w:ascii="Comic Sans MS" w:hAnsi="Comic Sans MS"/>
          <w:szCs w:val="24"/>
        </w:rPr>
      </w:pPr>
    </w:p>
    <w:p w:rsidR="00621388" w:rsidRPr="00EF5A49" w:rsidRDefault="00621388" w:rsidP="00621388">
      <w:pPr>
        <w:ind w:left="569"/>
        <w:rPr>
          <w:rFonts w:ascii="Comic Sans MS" w:hAnsi="Comic Sans MS"/>
          <w:szCs w:val="24"/>
        </w:rPr>
      </w:pPr>
      <w:r w:rsidRPr="00EF5A49">
        <w:rPr>
          <w:rFonts w:ascii="Comic Sans MS" w:hAnsi="Comic Sans MS"/>
          <w:szCs w:val="24"/>
        </w:rPr>
        <w:t xml:space="preserve">The policy and associated procedures will be reviewed each year. Staff will receive a regular annual briefing on the policy, its operation and any amendments to it.  </w:t>
      </w:r>
    </w:p>
    <w:p w:rsidR="00621388" w:rsidRPr="00EF5A49" w:rsidRDefault="00621388" w:rsidP="00621388">
      <w:pPr>
        <w:spacing w:after="0" w:line="259" w:lineRule="auto"/>
        <w:ind w:left="574" w:firstLine="0"/>
        <w:rPr>
          <w:rFonts w:ascii="Comic Sans MS" w:hAnsi="Comic Sans MS"/>
          <w:szCs w:val="24"/>
        </w:rPr>
      </w:pPr>
      <w:r w:rsidRPr="00EF5A49">
        <w:rPr>
          <w:rFonts w:ascii="Comic Sans MS" w:hAnsi="Comic Sans MS"/>
          <w:szCs w:val="24"/>
        </w:rPr>
        <w:t xml:space="preserve"> </w:t>
      </w:r>
    </w:p>
    <w:p w:rsidR="00621388" w:rsidRPr="00EF5A49" w:rsidRDefault="00621388" w:rsidP="00621388">
      <w:pPr>
        <w:ind w:left="569"/>
        <w:rPr>
          <w:rFonts w:ascii="Comic Sans MS" w:hAnsi="Comic Sans MS"/>
          <w:szCs w:val="24"/>
        </w:rPr>
      </w:pPr>
      <w:r w:rsidRPr="00EF5A49">
        <w:rPr>
          <w:rFonts w:ascii="Comic Sans MS" w:hAnsi="Comic Sans MS"/>
          <w:szCs w:val="24"/>
        </w:rPr>
        <w:t xml:space="preserve">Staff joining the school during the session will be issued with the policy as part of their induction and line managers should ensure this is the case. </w:t>
      </w:r>
    </w:p>
    <w:p w:rsidR="008A1665" w:rsidRPr="00EF5A49" w:rsidRDefault="008A1665" w:rsidP="008A1665">
      <w:pPr>
        <w:spacing w:after="26" w:line="259" w:lineRule="auto"/>
        <w:ind w:left="657" w:firstLine="0"/>
        <w:jc w:val="center"/>
        <w:rPr>
          <w:rFonts w:ascii="Comic Sans MS" w:hAnsi="Comic Sans MS"/>
          <w:szCs w:val="24"/>
        </w:rPr>
      </w:pPr>
    </w:p>
    <w:p w:rsidR="002846A6" w:rsidRPr="00EF5A49" w:rsidRDefault="004B352A" w:rsidP="008A1665">
      <w:pPr>
        <w:spacing w:after="0" w:line="277" w:lineRule="auto"/>
        <w:ind w:left="533" w:right="109"/>
        <w:rPr>
          <w:rFonts w:ascii="Comic Sans MS" w:hAnsi="Comic Sans MS"/>
          <w:szCs w:val="24"/>
        </w:rPr>
      </w:pPr>
      <w:r w:rsidRPr="00EF5A49">
        <w:rPr>
          <w:rFonts w:ascii="Comic Sans MS" w:hAnsi="Comic Sans MS"/>
          <w:szCs w:val="24"/>
        </w:rPr>
        <w:t>Should anyone wish to talk further about Child Protection and the safety of children they are welcome to contact the Head Teacher. Where there is a possibility that a child could be at risk of abuse or neglect, the school is required to refer the child to Social Work, the Police or the Reporter. Under these circumstances the parent would</w:t>
      </w:r>
      <w:r w:rsidRPr="00EF5A49">
        <w:rPr>
          <w:rFonts w:ascii="Comic Sans MS" w:hAnsi="Comic Sans MS"/>
          <w:b/>
          <w:szCs w:val="24"/>
        </w:rPr>
        <w:t xml:space="preserve"> not</w:t>
      </w:r>
      <w:r w:rsidRPr="00EF5A49">
        <w:rPr>
          <w:rFonts w:ascii="Comic Sans MS" w:hAnsi="Comic Sans MS"/>
          <w:szCs w:val="24"/>
        </w:rPr>
        <w:t xml:space="preserve"> normally be consulted first.  </w:t>
      </w:r>
    </w:p>
    <w:p w:rsidR="008A1665" w:rsidRPr="00EF5A49" w:rsidRDefault="008A1665">
      <w:pPr>
        <w:ind w:left="569"/>
        <w:rPr>
          <w:rFonts w:ascii="Comic Sans MS" w:hAnsi="Comic Sans MS"/>
          <w:b/>
          <w:szCs w:val="24"/>
        </w:rPr>
      </w:pPr>
    </w:p>
    <w:p w:rsidR="002846A6" w:rsidRPr="00EF5A49" w:rsidRDefault="004B352A">
      <w:pPr>
        <w:pStyle w:val="Heading3"/>
        <w:tabs>
          <w:tab w:val="center" w:pos="640"/>
          <w:tab w:val="center" w:pos="3802"/>
        </w:tabs>
        <w:ind w:left="0" w:firstLine="0"/>
        <w:rPr>
          <w:rFonts w:ascii="Comic Sans MS" w:hAnsi="Comic Sans MS"/>
          <w:szCs w:val="24"/>
        </w:rPr>
      </w:pPr>
      <w:r w:rsidRPr="00EF5A49">
        <w:rPr>
          <w:rFonts w:ascii="Comic Sans MS" w:eastAsia="Calibri" w:hAnsi="Comic Sans MS" w:cs="Calibri"/>
          <w:b w:val="0"/>
          <w:szCs w:val="24"/>
        </w:rPr>
        <w:tab/>
      </w:r>
      <w:r w:rsidRPr="00EF5A49">
        <w:rPr>
          <w:rFonts w:ascii="Comic Sans MS" w:hAnsi="Comic Sans MS"/>
          <w:szCs w:val="24"/>
        </w:rPr>
        <w:t xml:space="preserve">2 </w:t>
      </w:r>
      <w:r w:rsidRPr="00EF5A49">
        <w:rPr>
          <w:rFonts w:ascii="Comic Sans MS" w:hAnsi="Comic Sans MS"/>
          <w:szCs w:val="24"/>
        </w:rPr>
        <w:tab/>
        <w:t xml:space="preserve">Getting it Right </w:t>
      </w:r>
      <w:proofErr w:type="gramStart"/>
      <w:r w:rsidRPr="00EF5A49">
        <w:rPr>
          <w:rFonts w:ascii="Comic Sans MS" w:hAnsi="Comic Sans MS"/>
          <w:szCs w:val="24"/>
        </w:rPr>
        <w:t>For Every Child In</w:t>
      </w:r>
      <w:proofErr w:type="gramEnd"/>
      <w:r w:rsidRPr="00EF5A49">
        <w:rPr>
          <w:rFonts w:ascii="Comic Sans MS" w:hAnsi="Comic Sans MS"/>
          <w:szCs w:val="24"/>
        </w:rPr>
        <w:t xml:space="preserve"> Aberdeenshire </w:t>
      </w:r>
    </w:p>
    <w:p w:rsidR="002846A6" w:rsidRPr="00EF5A49" w:rsidRDefault="004B352A">
      <w:pPr>
        <w:spacing w:after="21" w:line="259" w:lineRule="auto"/>
        <w:ind w:left="1006" w:firstLine="0"/>
        <w:rPr>
          <w:rFonts w:ascii="Comic Sans MS" w:hAnsi="Comic Sans MS"/>
          <w:szCs w:val="24"/>
        </w:rPr>
      </w:pPr>
      <w:r w:rsidRPr="00EF5A49">
        <w:rPr>
          <w:rFonts w:ascii="Comic Sans MS" w:hAnsi="Comic Sans MS"/>
          <w:b/>
          <w:szCs w:val="24"/>
        </w:rPr>
        <w:t xml:space="preserve"> </w:t>
      </w:r>
    </w:p>
    <w:p w:rsidR="002846A6" w:rsidRPr="00EF5A49" w:rsidRDefault="004B352A">
      <w:pPr>
        <w:spacing w:after="0" w:line="276" w:lineRule="auto"/>
        <w:ind w:left="569" w:right="-14"/>
        <w:jc w:val="both"/>
        <w:rPr>
          <w:rFonts w:ascii="Comic Sans MS" w:hAnsi="Comic Sans MS"/>
          <w:szCs w:val="24"/>
        </w:rPr>
      </w:pPr>
      <w:r w:rsidRPr="00EF5A49">
        <w:rPr>
          <w:rFonts w:ascii="Comic Sans MS" w:hAnsi="Comic Sans MS"/>
          <w:szCs w:val="24"/>
        </w:rPr>
        <w:t>All children and young people have the right to be cared for and protected from harm and abuse</w:t>
      </w:r>
      <w:r w:rsidR="00621388" w:rsidRPr="00EF5A49">
        <w:rPr>
          <w:rFonts w:ascii="Comic Sans MS" w:hAnsi="Comic Sans MS"/>
          <w:szCs w:val="24"/>
        </w:rPr>
        <w:t xml:space="preserve"> (</w:t>
      </w:r>
      <w:r w:rsidR="00621388" w:rsidRPr="00CF5D40">
        <w:rPr>
          <w:rFonts w:ascii="Comic Sans MS" w:hAnsi="Comic Sans MS"/>
          <w:szCs w:val="24"/>
        </w:rPr>
        <w:t>UNCRC Article</w:t>
      </w:r>
      <w:r w:rsidR="00EF5A49" w:rsidRPr="00CF5D40">
        <w:rPr>
          <w:rFonts w:ascii="Comic Sans MS" w:hAnsi="Comic Sans MS"/>
          <w:szCs w:val="24"/>
        </w:rPr>
        <w:t xml:space="preserve"> </w:t>
      </w:r>
      <w:r w:rsidR="00CF5D40" w:rsidRPr="00CF5D40">
        <w:rPr>
          <w:rFonts w:ascii="Comic Sans MS" w:hAnsi="Comic Sans MS"/>
          <w:szCs w:val="24"/>
        </w:rPr>
        <w:t>18</w:t>
      </w:r>
      <w:r w:rsidR="00621388" w:rsidRPr="00EF5A49">
        <w:rPr>
          <w:rFonts w:ascii="Comic Sans MS" w:hAnsi="Comic Sans MS"/>
          <w:szCs w:val="24"/>
        </w:rPr>
        <w:t>)</w:t>
      </w:r>
      <w:r w:rsidRPr="00EF5A49">
        <w:rPr>
          <w:rFonts w:ascii="Comic Sans MS" w:hAnsi="Comic Sans MS"/>
          <w:szCs w:val="24"/>
        </w:rPr>
        <w:t xml:space="preserve"> to grow up in a safe environment in which their rights are respected and their needs are met. Children and young people should get the help they need, when they need it and their wellbeing is paramount.  </w:t>
      </w:r>
    </w:p>
    <w:p w:rsidR="002846A6" w:rsidRPr="00EF5A49" w:rsidRDefault="004B352A">
      <w:pPr>
        <w:spacing w:after="21" w:line="259" w:lineRule="auto"/>
        <w:ind w:left="574" w:firstLine="0"/>
        <w:rPr>
          <w:rFonts w:ascii="Comic Sans MS" w:hAnsi="Comic Sans MS"/>
          <w:szCs w:val="24"/>
        </w:rPr>
      </w:pPr>
      <w:r w:rsidRPr="00EF5A49">
        <w:rPr>
          <w:rFonts w:ascii="Comic Sans MS" w:hAnsi="Comic Sans MS"/>
          <w:i/>
          <w:szCs w:val="24"/>
        </w:rPr>
        <w:t xml:space="preserve"> </w:t>
      </w:r>
    </w:p>
    <w:p w:rsidR="002846A6" w:rsidRPr="00EF5A49" w:rsidRDefault="004B352A">
      <w:pPr>
        <w:ind w:left="569"/>
        <w:rPr>
          <w:rFonts w:ascii="Comic Sans MS" w:hAnsi="Comic Sans MS"/>
          <w:szCs w:val="24"/>
        </w:rPr>
      </w:pPr>
      <w:r w:rsidRPr="00EF5A49">
        <w:rPr>
          <w:rFonts w:ascii="Comic Sans MS" w:hAnsi="Comic Sans MS"/>
          <w:i/>
          <w:szCs w:val="24"/>
        </w:rPr>
        <w:lastRenderedPageBreak/>
        <w:t xml:space="preserve">Getting it right for every child in Aberdeenshire </w:t>
      </w:r>
      <w:r w:rsidRPr="00EF5A49">
        <w:rPr>
          <w:rFonts w:ascii="Comic Sans MS" w:hAnsi="Comic Sans MS"/>
          <w:szCs w:val="24"/>
        </w:rPr>
        <w:t xml:space="preserve">is the local route by which the Scottish Government policy “Getting it right for every child” is delivered in Aberdeenshire.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ind w:left="569"/>
        <w:rPr>
          <w:rFonts w:ascii="Comic Sans MS" w:hAnsi="Comic Sans MS"/>
          <w:szCs w:val="24"/>
        </w:rPr>
      </w:pPr>
      <w:r w:rsidRPr="00EF5A49">
        <w:rPr>
          <w:rFonts w:ascii="Comic Sans MS" w:hAnsi="Comic Sans MS"/>
          <w:szCs w:val="24"/>
        </w:rPr>
        <w:t xml:space="preserve">It sets out a vision that we will: </w:t>
      </w:r>
    </w:p>
    <w:p w:rsidR="002846A6" w:rsidRPr="00EF5A49" w:rsidRDefault="004B352A">
      <w:pPr>
        <w:numPr>
          <w:ilvl w:val="0"/>
          <w:numId w:val="3"/>
        </w:numPr>
        <w:ind w:hanging="360"/>
        <w:rPr>
          <w:rFonts w:ascii="Comic Sans MS" w:hAnsi="Comic Sans MS"/>
          <w:szCs w:val="24"/>
        </w:rPr>
      </w:pPr>
      <w:proofErr w:type="gramStart"/>
      <w:r w:rsidRPr="00EF5A49">
        <w:rPr>
          <w:rFonts w:ascii="Comic Sans MS" w:hAnsi="Comic Sans MS"/>
          <w:szCs w:val="24"/>
        </w:rPr>
        <w:t>put</w:t>
      </w:r>
      <w:proofErr w:type="gramEnd"/>
      <w:r w:rsidRPr="00EF5A49">
        <w:rPr>
          <w:rFonts w:ascii="Comic Sans MS" w:hAnsi="Comic Sans MS"/>
          <w:szCs w:val="24"/>
        </w:rPr>
        <w:t xml:space="preserve"> the child (and their family) at the centre of everything we (children’s services) do. </w:t>
      </w:r>
    </w:p>
    <w:p w:rsidR="002846A6" w:rsidRPr="00EF5A49" w:rsidRDefault="004B352A">
      <w:pPr>
        <w:numPr>
          <w:ilvl w:val="0"/>
          <w:numId w:val="3"/>
        </w:numPr>
        <w:ind w:hanging="360"/>
        <w:rPr>
          <w:rFonts w:ascii="Comic Sans MS" w:hAnsi="Comic Sans MS"/>
          <w:szCs w:val="24"/>
        </w:rPr>
      </w:pPr>
      <w:proofErr w:type="gramStart"/>
      <w:r w:rsidRPr="00EF5A49">
        <w:rPr>
          <w:rFonts w:ascii="Comic Sans MS" w:hAnsi="Comic Sans MS"/>
          <w:szCs w:val="24"/>
        </w:rPr>
        <w:t>provide</w:t>
      </w:r>
      <w:proofErr w:type="gramEnd"/>
      <w:r w:rsidRPr="00EF5A49">
        <w:rPr>
          <w:rFonts w:ascii="Comic Sans MS" w:hAnsi="Comic Sans MS"/>
          <w:szCs w:val="24"/>
        </w:rPr>
        <w:t xml:space="preserve"> earlier intervention in order to ensure that all children achieve their potential. </w:t>
      </w:r>
    </w:p>
    <w:p w:rsidR="002846A6" w:rsidRPr="00EF5A49" w:rsidRDefault="004B352A">
      <w:pPr>
        <w:numPr>
          <w:ilvl w:val="0"/>
          <w:numId w:val="3"/>
        </w:numPr>
        <w:ind w:hanging="360"/>
        <w:rPr>
          <w:rFonts w:ascii="Comic Sans MS" w:hAnsi="Comic Sans MS"/>
          <w:szCs w:val="24"/>
        </w:rPr>
      </w:pPr>
      <w:proofErr w:type="gramStart"/>
      <w:r w:rsidRPr="00EF5A49">
        <w:rPr>
          <w:rFonts w:ascii="Comic Sans MS" w:hAnsi="Comic Sans MS"/>
          <w:szCs w:val="24"/>
        </w:rPr>
        <w:t>achieve</w:t>
      </w:r>
      <w:proofErr w:type="gramEnd"/>
      <w:r w:rsidRPr="00EF5A49">
        <w:rPr>
          <w:rFonts w:ascii="Comic Sans MS" w:hAnsi="Comic Sans MS"/>
          <w:szCs w:val="24"/>
        </w:rPr>
        <w:t xml:space="preserve"> the highest standards of joint working and collaboration to improve outcomes for children. </w:t>
      </w:r>
    </w:p>
    <w:p w:rsidR="002846A6" w:rsidRPr="00EF5A49" w:rsidRDefault="004B352A">
      <w:pPr>
        <w:numPr>
          <w:ilvl w:val="0"/>
          <w:numId w:val="3"/>
        </w:numPr>
        <w:ind w:hanging="360"/>
        <w:rPr>
          <w:rFonts w:ascii="Comic Sans MS" w:hAnsi="Comic Sans MS"/>
          <w:szCs w:val="24"/>
        </w:rPr>
      </w:pPr>
      <w:proofErr w:type="gramStart"/>
      <w:r w:rsidRPr="00EF5A49">
        <w:rPr>
          <w:rFonts w:ascii="Comic Sans MS" w:hAnsi="Comic Sans MS"/>
          <w:szCs w:val="24"/>
        </w:rPr>
        <w:t>take</w:t>
      </w:r>
      <w:proofErr w:type="gramEnd"/>
      <w:r w:rsidRPr="00EF5A49">
        <w:rPr>
          <w:rFonts w:ascii="Comic Sans MS" w:hAnsi="Comic Sans MS"/>
          <w:szCs w:val="24"/>
        </w:rPr>
        <w:t xml:space="preserve"> personal responsibility for ensuring that all children achieve their potential. </w:t>
      </w:r>
    </w:p>
    <w:p w:rsidR="002846A6" w:rsidRPr="00EF5A49" w:rsidRDefault="004B352A">
      <w:pPr>
        <w:numPr>
          <w:ilvl w:val="0"/>
          <w:numId w:val="3"/>
        </w:numPr>
        <w:ind w:hanging="360"/>
        <w:rPr>
          <w:rFonts w:ascii="Comic Sans MS" w:hAnsi="Comic Sans MS"/>
          <w:szCs w:val="24"/>
        </w:rPr>
      </w:pPr>
      <w:proofErr w:type="gramStart"/>
      <w:r w:rsidRPr="00EF5A49">
        <w:rPr>
          <w:rFonts w:ascii="Comic Sans MS" w:hAnsi="Comic Sans MS"/>
          <w:szCs w:val="24"/>
        </w:rPr>
        <w:t>focus</w:t>
      </w:r>
      <w:proofErr w:type="gramEnd"/>
      <w:r w:rsidRPr="00EF5A49">
        <w:rPr>
          <w:rFonts w:ascii="Comic Sans MS" w:hAnsi="Comic Sans MS"/>
          <w:szCs w:val="24"/>
        </w:rPr>
        <w:t xml:space="preserve"> on improving outcomes for children and young people.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ind w:left="569"/>
        <w:rPr>
          <w:rFonts w:ascii="Comic Sans MS" w:hAnsi="Comic Sans MS"/>
          <w:szCs w:val="24"/>
        </w:rPr>
      </w:pPr>
      <w:r w:rsidRPr="00EF5A49">
        <w:rPr>
          <w:rFonts w:ascii="Comic Sans MS" w:hAnsi="Comic Sans MS"/>
          <w:szCs w:val="24"/>
        </w:rPr>
        <w:t xml:space="preserve">In order to reach their potential our children and young people need to be: </w:t>
      </w:r>
    </w:p>
    <w:p w:rsidR="002846A6" w:rsidRPr="00EF5A49" w:rsidRDefault="004B352A">
      <w:pPr>
        <w:spacing w:after="41"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numPr>
          <w:ilvl w:val="0"/>
          <w:numId w:val="3"/>
        </w:numPr>
        <w:ind w:hanging="360"/>
        <w:rPr>
          <w:rFonts w:ascii="Comic Sans MS" w:hAnsi="Comic Sans MS"/>
          <w:szCs w:val="24"/>
        </w:rPr>
      </w:pPr>
      <w:r w:rsidRPr="00EF5A49">
        <w:rPr>
          <w:rFonts w:ascii="Comic Sans MS" w:hAnsi="Comic Sans MS"/>
          <w:b/>
          <w:szCs w:val="24"/>
        </w:rPr>
        <w:t>S</w:t>
      </w:r>
      <w:r w:rsidRPr="00EF5A49">
        <w:rPr>
          <w:rFonts w:ascii="Comic Sans MS" w:hAnsi="Comic Sans MS"/>
          <w:szCs w:val="24"/>
        </w:rPr>
        <w:t xml:space="preserve">afe,  </w:t>
      </w:r>
    </w:p>
    <w:p w:rsidR="002846A6" w:rsidRPr="00EF5A49" w:rsidRDefault="004B352A">
      <w:pPr>
        <w:numPr>
          <w:ilvl w:val="0"/>
          <w:numId w:val="3"/>
        </w:numPr>
        <w:ind w:hanging="360"/>
        <w:rPr>
          <w:rFonts w:ascii="Comic Sans MS" w:hAnsi="Comic Sans MS"/>
          <w:szCs w:val="24"/>
        </w:rPr>
      </w:pPr>
      <w:r w:rsidRPr="00EF5A49">
        <w:rPr>
          <w:rFonts w:ascii="Comic Sans MS" w:hAnsi="Comic Sans MS"/>
          <w:b/>
          <w:szCs w:val="24"/>
        </w:rPr>
        <w:t>H</w:t>
      </w:r>
      <w:r w:rsidRPr="00EF5A49">
        <w:rPr>
          <w:rFonts w:ascii="Comic Sans MS" w:hAnsi="Comic Sans MS"/>
          <w:szCs w:val="24"/>
        </w:rPr>
        <w:t xml:space="preserve">ealthy,  </w:t>
      </w:r>
    </w:p>
    <w:p w:rsidR="002846A6" w:rsidRPr="00EF5A49" w:rsidRDefault="004B352A">
      <w:pPr>
        <w:numPr>
          <w:ilvl w:val="0"/>
          <w:numId w:val="3"/>
        </w:numPr>
        <w:ind w:hanging="360"/>
        <w:rPr>
          <w:rFonts w:ascii="Comic Sans MS" w:hAnsi="Comic Sans MS"/>
          <w:szCs w:val="24"/>
        </w:rPr>
      </w:pPr>
      <w:r w:rsidRPr="00EF5A49">
        <w:rPr>
          <w:rFonts w:ascii="Comic Sans MS" w:hAnsi="Comic Sans MS"/>
          <w:b/>
          <w:szCs w:val="24"/>
        </w:rPr>
        <w:t>A</w:t>
      </w:r>
      <w:r w:rsidRPr="00EF5A49">
        <w:rPr>
          <w:rFonts w:ascii="Comic Sans MS" w:hAnsi="Comic Sans MS"/>
          <w:szCs w:val="24"/>
        </w:rPr>
        <w:t xml:space="preserve">ctive,  </w:t>
      </w:r>
    </w:p>
    <w:p w:rsidR="002846A6" w:rsidRPr="00EF5A49" w:rsidRDefault="004B352A">
      <w:pPr>
        <w:numPr>
          <w:ilvl w:val="0"/>
          <w:numId w:val="3"/>
        </w:numPr>
        <w:ind w:hanging="360"/>
        <w:rPr>
          <w:rFonts w:ascii="Comic Sans MS" w:hAnsi="Comic Sans MS"/>
          <w:szCs w:val="24"/>
        </w:rPr>
      </w:pPr>
      <w:r w:rsidRPr="00EF5A49">
        <w:rPr>
          <w:rFonts w:ascii="Comic Sans MS" w:hAnsi="Comic Sans MS"/>
          <w:b/>
          <w:szCs w:val="24"/>
        </w:rPr>
        <w:t>N</w:t>
      </w:r>
      <w:r w:rsidRPr="00EF5A49">
        <w:rPr>
          <w:rFonts w:ascii="Comic Sans MS" w:hAnsi="Comic Sans MS"/>
          <w:szCs w:val="24"/>
        </w:rPr>
        <w:t xml:space="preserve">urtured,  </w:t>
      </w:r>
    </w:p>
    <w:p w:rsidR="002846A6" w:rsidRPr="00EF5A49" w:rsidRDefault="004B352A">
      <w:pPr>
        <w:numPr>
          <w:ilvl w:val="0"/>
          <w:numId w:val="3"/>
        </w:numPr>
        <w:ind w:hanging="360"/>
        <w:rPr>
          <w:rFonts w:ascii="Comic Sans MS" w:hAnsi="Comic Sans MS"/>
          <w:szCs w:val="24"/>
        </w:rPr>
      </w:pPr>
      <w:r w:rsidRPr="00EF5A49">
        <w:rPr>
          <w:rFonts w:ascii="Comic Sans MS" w:hAnsi="Comic Sans MS"/>
          <w:b/>
          <w:szCs w:val="24"/>
        </w:rPr>
        <w:t>A</w:t>
      </w:r>
      <w:r w:rsidRPr="00EF5A49">
        <w:rPr>
          <w:rFonts w:ascii="Comic Sans MS" w:hAnsi="Comic Sans MS"/>
          <w:szCs w:val="24"/>
        </w:rPr>
        <w:t xml:space="preserve">chieving,  </w:t>
      </w:r>
    </w:p>
    <w:p w:rsidR="002846A6" w:rsidRPr="00EF5A49" w:rsidRDefault="004B352A">
      <w:pPr>
        <w:numPr>
          <w:ilvl w:val="0"/>
          <w:numId w:val="3"/>
        </w:numPr>
        <w:ind w:hanging="360"/>
        <w:rPr>
          <w:rFonts w:ascii="Comic Sans MS" w:hAnsi="Comic Sans MS"/>
          <w:szCs w:val="24"/>
        </w:rPr>
      </w:pPr>
      <w:r w:rsidRPr="00EF5A49">
        <w:rPr>
          <w:rFonts w:ascii="Comic Sans MS" w:hAnsi="Comic Sans MS"/>
          <w:b/>
          <w:szCs w:val="24"/>
        </w:rPr>
        <w:t>R</w:t>
      </w:r>
      <w:r w:rsidRPr="00EF5A49">
        <w:rPr>
          <w:rFonts w:ascii="Comic Sans MS" w:hAnsi="Comic Sans MS"/>
          <w:szCs w:val="24"/>
        </w:rPr>
        <w:t xml:space="preserve">esponsible,  </w:t>
      </w:r>
    </w:p>
    <w:p w:rsidR="002846A6" w:rsidRPr="00EF5A49" w:rsidRDefault="004B352A">
      <w:pPr>
        <w:numPr>
          <w:ilvl w:val="0"/>
          <w:numId w:val="3"/>
        </w:numPr>
        <w:ind w:hanging="360"/>
        <w:rPr>
          <w:rFonts w:ascii="Comic Sans MS" w:hAnsi="Comic Sans MS"/>
          <w:szCs w:val="24"/>
        </w:rPr>
      </w:pPr>
      <w:r w:rsidRPr="00EF5A49">
        <w:rPr>
          <w:rFonts w:ascii="Comic Sans MS" w:hAnsi="Comic Sans MS"/>
          <w:b/>
          <w:szCs w:val="24"/>
        </w:rPr>
        <w:t>R</w:t>
      </w:r>
      <w:r w:rsidRPr="00EF5A49">
        <w:rPr>
          <w:rFonts w:ascii="Comic Sans MS" w:hAnsi="Comic Sans MS"/>
          <w:szCs w:val="24"/>
        </w:rPr>
        <w:t xml:space="preserve">espected and  </w:t>
      </w:r>
    </w:p>
    <w:p w:rsidR="002846A6" w:rsidRPr="00EF5A49" w:rsidRDefault="004B352A">
      <w:pPr>
        <w:numPr>
          <w:ilvl w:val="0"/>
          <w:numId w:val="3"/>
        </w:numPr>
        <w:ind w:hanging="360"/>
        <w:rPr>
          <w:rFonts w:ascii="Comic Sans MS" w:hAnsi="Comic Sans MS"/>
          <w:szCs w:val="24"/>
        </w:rPr>
      </w:pPr>
      <w:r w:rsidRPr="00EF5A49">
        <w:rPr>
          <w:rFonts w:ascii="Comic Sans MS" w:hAnsi="Comic Sans MS"/>
          <w:b/>
          <w:szCs w:val="24"/>
        </w:rPr>
        <w:t>I</w:t>
      </w:r>
      <w:r w:rsidRPr="00EF5A49">
        <w:rPr>
          <w:rFonts w:ascii="Comic Sans MS" w:hAnsi="Comic Sans MS"/>
          <w:szCs w:val="24"/>
        </w:rPr>
        <w:t xml:space="preserve">ncluded   </w:t>
      </w:r>
    </w:p>
    <w:p w:rsidR="002846A6" w:rsidRPr="00EF5A49" w:rsidRDefault="004B352A">
      <w:pPr>
        <w:spacing w:after="19" w:line="259" w:lineRule="auto"/>
        <w:ind w:left="1294" w:firstLine="0"/>
        <w:rPr>
          <w:rFonts w:ascii="Comic Sans MS" w:hAnsi="Comic Sans MS"/>
          <w:szCs w:val="24"/>
        </w:rPr>
      </w:pPr>
      <w:r w:rsidRPr="00EF5A49">
        <w:rPr>
          <w:rFonts w:ascii="Comic Sans MS" w:hAnsi="Comic Sans MS"/>
          <w:szCs w:val="24"/>
        </w:rPr>
        <w:t xml:space="preserve"> </w:t>
      </w:r>
    </w:p>
    <w:p w:rsidR="002846A6" w:rsidRPr="00EF5A49" w:rsidRDefault="004B352A">
      <w:pPr>
        <w:spacing w:after="0" w:line="276" w:lineRule="auto"/>
        <w:ind w:left="569" w:right="-14"/>
        <w:jc w:val="both"/>
        <w:rPr>
          <w:rFonts w:ascii="Comic Sans MS" w:hAnsi="Comic Sans MS"/>
          <w:szCs w:val="24"/>
        </w:rPr>
      </w:pPr>
      <w:r w:rsidRPr="00EF5A49">
        <w:rPr>
          <w:rFonts w:ascii="Comic Sans MS" w:hAnsi="Comic Sans MS"/>
          <w:szCs w:val="24"/>
        </w:rPr>
        <w:t xml:space="preserve">The work on child protection that we carry out within Aberdeenshire Council and with partners is delivered to keep children </w:t>
      </w:r>
      <w:r w:rsidR="00621388" w:rsidRPr="00EF5A49">
        <w:rPr>
          <w:rFonts w:ascii="Comic Sans MS" w:hAnsi="Comic Sans MS"/>
          <w:b/>
          <w:szCs w:val="24"/>
        </w:rPr>
        <w:t>s</w:t>
      </w:r>
      <w:r w:rsidRPr="00EF5A49">
        <w:rPr>
          <w:rFonts w:ascii="Comic Sans MS" w:hAnsi="Comic Sans MS"/>
          <w:b/>
          <w:szCs w:val="24"/>
        </w:rPr>
        <w:t>afe.</w:t>
      </w:r>
      <w:r w:rsidRPr="00EF5A49">
        <w:rPr>
          <w:rFonts w:ascii="Comic Sans MS" w:hAnsi="Comic Sans MS"/>
          <w:szCs w:val="24"/>
        </w:rPr>
        <w:t xml:space="preserve">  Where we believe that a child may be at risk we will act quickly </w:t>
      </w:r>
      <w:r w:rsidR="00621388" w:rsidRPr="00EF5A49">
        <w:rPr>
          <w:rFonts w:ascii="Comic Sans MS" w:hAnsi="Comic Sans MS"/>
          <w:szCs w:val="24"/>
        </w:rPr>
        <w:t>using</w:t>
      </w:r>
      <w:r w:rsidRPr="00EF5A49">
        <w:rPr>
          <w:rFonts w:ascii="Comic Sans MS" w:hAnsi="Comic Sans MS"/>
          <w:szCs w:val="24"/>
        </w:rPr>
        <w:t xml:space="preserve"> our child p</w:t>
      </w:r>
      <w:r w:rsidR="00621388" w:rsidRPr="00EF5A49">
        <w:rPr>
          <w:rFonts w:ascii="Comic Sans MS" w:hAnsi="Comic Sans MS"/>
          <w:szCs w:val="24"/>
        </w:rPr>
        <w:t>rotection procedures to keep the</w:t>
      </w:r>
      <w:r w:rsidRPr="00EF5A49">
        <w:rPr>
          <w:rFonts w:ascii="Comic Sans MS" w:hAnsi="Comic Sans MS"/>
          <w:szCs w:val="24"/>
        </w:rPr>
        <w:t xml:space="preserve"> child </w:t>
      </w:r>
      <w:r w:rsidR="00621388" w:rsidRPr="00EF5A49">
        <w:rPr>
          <w:rFonts w:ascii="Comic Sans MS" w:hAnsi="Comic Sans MS"/>
          <w:b/>
          <w:szCs w:val="24"/>
        </w:rPr>
        <w:t>s</w:t>
      </w:r>
      <w:r w:rsidRPr="00EF5A49">
        <w:rPr>
          <w:rFonts w:ascii="Comic Sans MS" w:hAnsi="Comic Sans MS"/>
          <w:b/>
          <w:szCs w:val="24"/>
        </w:rPr>
        <w:t>afe.</w:t>
      </w:r>
      <w:r w:rsidRPr="00EF5A49">
        <w:rPr>
          <w:rFonts w:ascii="Comic Sans MS" w:hAnsi="Comic Sans MS"/>
          <w:szCs w:val="24"/>
        </w:rPr>
        <w:t xml:space="preserve">  We will act to ensure that children are protected from abuse, neglect or harm at home, at school and in the community.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rsidP="00F0017E">
      <w:pPr>
        <w:spacing w:after="21" w:line="259" w:lineRule="auto"/>
        <w:ind w:left="574" w:firstLine="0"/>
        <w:rPr>
          <w:rFonts w:ascii="Comic Sans MS" w:hAnsi="Comic Sans MS"/>
          <w:szCs w:val="24"/>
        </w:rPr>
      </w:pPr>
      <w:r w:rsidRPr="00EF5A49">
        <w:rPr>
          <w:rFonts w:ascii="Comic Sans MS" w:hAnsi="Comic Sans MS"/>
          <w:b/>
          <w:szCs w:val="24"/>
        </w:rPr>
        <w:t xml:space="preserve">What is Child Abuse and Child Neglect? </w:t>
      </w:r>
    </w:p>
    <w:p w:rsidR="002846A6" w:rsidRPr="00EF5A49" w:rsidRDefault="004B352A" w:rsidP="00F0017E">
      <w:pPr>
        <w:spacing w:after="19" w:line="259" w:lineRule="auto"/>
        <w:ind w:left="574" w:firstLine="0"/>
        <w:rPr>
          <w:rFonts w:ascii="Comic Sans MS" w:hAnsi="Comic Sans MS"/>
          <w:szCs w:val="24"/>
        </w:rPr>
      </w:pPr>
      <w:r w:rsidRPr="00EF5A49">
        <w:rPr>
          <w:rFonts w:ascii="Comic Sans MS" w:hAnsi="Comic Sans MS"/>
          <w:szCs w:val="24"/>
        </w:rPr>
        <w:t xml:space="preserve">Abuse and neglect are forms of maltreatment. </w:t>
      </w:r>
      <w:r w:rsidRPr="00EF5A49">
        <w:rPr>
          <w:rFonts w:ascii="Comic Sans MS" w:hAnsi="Comic Sans MS"/>
          <w:color w:val="292526"/>
          <w:szCs w:val="24"/>
        </w:rPr>
        <w:t xml:space="preserve">Somebody may abuse or neglect a child by inflicting, or by failing to act to prevent, significant harm to the child. Children may be abused in a family, in the community or in an institutional setting, by those known to them or, more rarely, by a stranger.  </w:t>
      </w:r>
    </w:p>
    <w:p w:rsidR="002846A6" w:rsidRPr="00EF5A49" w:rsidRDefault="004B352A">
      <w:pPr>
        <w:spacing w:after="21" w:line="259" w:lineRule="auto"/>
        <w:ind w:left="574" w:firstLine="0"/>
        <w:rPr>
          <w:rFonts w:ascii="Comic Sans MS" w:hAnsi="Comic Sans MS"/>
          <w:szCs w:val="24"/>
        </w:rPr>
      </w:pPr>
      <w:r w:rsidRPr="00EF5A49">
        <w:rPr>
          <w:rFonts w:ascii="Comic Sans MS" w:hAnsi="Comic Sans MS"/>
          <w:color w:val="292526"/>
          <w:szCs w:val="24"/>
        </w:rPr>
        <w:t xml:space="preserve"> </w:t>
      </w:r>
    </w:p>
    <w:p w:rsidR="002846A6" w:rsidRPr="00EF5A49" w:rsidRDefault="004B352A">
      <w:pPr>
        <w:spacing w:after="4" w:line="268" w:lineRule="auto"/>
        <w:ind w:left="569"/>
        <w:rPr>
          <w:rFonts w:ascii="Comic Sans MS" w:hAnsi="Comic Sans MS"/>
          <w:szCs w:val="24"/>
        </w:rPr>
      </w:pPr>
      <w:r w:rsidRPr="00EF5A49">
        <w:rPr>
          <w:rFonts w:ascii="Comic Sans MS" w:hAnsi="Comic Sans MS"/>
          <w:color w:val="292526"/>
          <w:szCs w:val="24"/>
        </w:rPr>
        <w:lastRenderedPageBreak/>
        <w:t xml:space="preserve">“Children may be in need of protection where their basic needs are not being met, in a manner appropriate to their age </w:t>
      </w:r>
      <w:r w:rsidR="00F0017E" w:rsidRPr="00EF5A49">
        <w:rPr>
          <w:rFonts w:ascii="Comic Sans MS" w:hAnsi="Comic Sans MS"/>
          <w:color w:val="292526"/>
          <w:szCs w:val="24"/>
        </w:rPr>
        <w:t>and stage of development, and th</w:t>
      </w:r>
      <w:r w:rsidRPr="00EF5A49">
        <w:rPr>
          <w:rFonts w:ascii="Comic Sans MS" w:hAnsi="Comic Sans MS"/>
          <w:color w:val="292526"/>
          <w:szCs w:val="24"/>
        </w:rPr>
        <w:t xml:space="preserve">ey will be at risk through avoidable acts of commission or omission”  </w:t>
      </w:r>
      <w:r w:rsidRPr="00EF5A49">
        <w:rPr>
          <w:rFonts w:ascii="Comic Sans MS" w:hAnsi="Comic Sans MS"/>
          <w:color w:val="292526"/>
          <w:szCs w:val="24"/>
        </w:rPr>
        <w:tab/>
        <w:t xml:space="preserve"> </w:t>
      </w:r>
      <w:r w:rsidRPr="00EF5A49">
        <w:rPr>
          <w:rFonts w:ascii="Comic Sans MS" w:hAnsi="Comic Sans MS"/>
          <w:color w:val="292526"/>
          <w:szCs w:val="24"/>
        </w:rPr>
        <w:tab/>
        <w:t xml:space="preserve"> </w:t>
      </w:r>
    </w:p>
    <w:p w:rsidR="002846A6" w:rsidRPr="00EF5A49" w:rsidRDefault="004B352A">
      <w:pPr>
        <w:spacing w:after="4" w:line="268" w:lineRule="auto"/>
        <w:ind w:left="569"/>
        <w:rPr>
          <w:rFonts w:ascii="Comic Sans MS" w:hAnsi="Comic Sans MS"/>
          <w:szCs w:val="24"/>
        </w:rPr>
      </w:pPr>
      <w:r w:rsidRPr="00EF5A49">
        <w:rPr>
          <w:rFonts w:ascii="Comic Sans MS" w:hAnsi="Comic Sans MS"/>
          <w:color w:val="292526"/>
          <w:szCs w:val="24"/>
        </w:rPr>
        <w:t xml:space="preserve">(Protecting Children: A Shared Responsibility)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color w:val="292526"/>
          <w:szCs w:val="24"/>
        </w:rPr>
        <w:t xml:space="preserve"> </w:t>
      </w:r>
    </w:p>
    <w:p w:rsidR="002846A6" w:rsidRPr="00EF5A49" w:rsidRDefault="004B352A">
      <w:pPr>
        <w:spacing w:after="4" w:line="268" w:lineRule="auto"/>
        <w:ind w:left="569"/>
        <w:rPr>
          <w:rFonts w:ascii="Comic Sans MS" w:hAnsi="Comic Sans MS"/>
          <w:szCs w:val="24"/>
        </w:rPr>
      </w:pPr>
      <w:r w:rsidRPr="00EF5A49">
        <w:rPr>
          <w:rFonts w:ascii="Comic Sans MS" w:hAnsi="Comic Sans MS"/>
          <w:color w:val="292526"/>
          <w:szCs w:val="24"/>
        </w:rPr>
        <w:t xml:space="preserve">The National Guidance for Child Protection in Scotland (2014) saw the categories of abuse used throughout Scotland being reduced from 5 to 4. The categories of abuse are now classified as follows: </w:t>
      </w:r>
    </w:p>
    <w:p w:rsidR="00F0017E" w:rsidRPr="00EF5A49" w:rsidRDefault="004B352A" w:rsidP="00F0017E">
      <w:pPr>
        <w:pStyle w:val="ListParagraph"/>
        <w:numPr>
          <w:ilvl w:val="0"/>
          <w:numId w:val="4"/>
        </w:numPr>
        <w:spacing w:after="37" w:line="259" w:lineRule="auto"/>
        <w:rPr>
          <w:rFonts w:ascii="Comic Sans MS" w:hAnsi="Comic Sans MS"/>
          <w:szCs w:val="24"/>
        </w:rPr>
      </w:pPr>
      <w:r w:rsidRPr="00EF5A49">
        <w:rPr>
          <w:rFonts w:ascii="Comic Sans MS" w:hAnsi="Comic Sans MS"/>
          <w:color w:val="292526"/>
          <w:szCs w:val="24"/>
        </w:rPr>
        <w:t xml:space="preserve">Physical  </w:t>
      </w:r>
    </w:p>
    <w:p w:rsidR="00F0017E" w:rsidRPr="00EF5A49" w:rsidRDefault="004B352A" w:rsidP="00F0017E">
      <w:pPr>
        <w:pStyle w:val="ListParagraph"/>
        <w:numPr>
          <w:ilvl w:val="0"/>
          <w:numId w:val="4"/>
        </w:numPr>
        <w:spacing w:after="37" w:line="259" w:lineRule="auto"/>
        <w:rPr>
          <w:rFonts w:ascii="Comic Sans MS" w:hAnsi="Comic Sans MS"/>
          <w:szCs w:val="24"/>
        </w:rPr>
      </w:pPr>
      <w:r w:rsidRPr="00EF5A49">
        <w:rPr>
          <w:rFonts w:ascii="Comic Sans MS" w:hAnsi="Comic Sans MS"/>
          <w:color w:val="292526"/>
          <w:szCs w:val="24"/>
        </w:rPr>
        <w:t xml:space="preserve">Emotional </w:t>
      </w:r>
    </w:p>
    <w:p w:rsidR="00F0017E" w:rsidRPr="00EF5A49" w:rsidRDefault="004B352A" w:rsidP="00F0017E">
      <w:pPr>
        <w:pStyle w:val="ListParagraph"/>
        <w:numPr>
          <w:ilvl w:val="0"/>
          <w:numId w:val="4"/>
        </w:numPr>
        <w:spacing w:after="37" w:line="259" w:lineRule="auto"/>
        <w:rPr>
          <w:rFonts w:ascii="Comic Sans MS" w:hAnsi="Comic Sans MS"/>
          <w:szCs w:val="24"/>
        </w:rPr>
      </w:pPr>
      <w:r w:rsidRPr="00EF5A49">
        <w:rPr>
          <w:rFonts w:ascii="Comic Sans MS" w:hAnsi="Comic Sans MS"/>
          <w:color w:val="292526"/>
          <w:szCs w:val="24"/>
        </w:rPr>
        <w:t xml:space="preserve">Sexual  </w:t>
      </w:r>
    </w:p>
    <w:p w:rsidR="00621388" w:rsidRPr="00EF5A49" w:rsidRDefault="004B352A" w:rsidP="00F0017E">
      <w:pPr>
        <w:pStyle w:val="ListParagraph"/>
        <w:numPr>
          <w:ilvl w:val="0"/>
          <w:numId w:val="4"/>
        </w:numPr>
        <w:spacing w:after="37" w:line="259" w:lineRule="auto"/>
        <w:rPr>
          <w:rFonts w:ascii="Comic Sans MS" w:hAnsi="Comic Sans MS"/>
          <w:szCs w:val="24"/>
        </w:rPr>
      </w:pPr>
      <w:r w:rsidRPr="00EF5A49">
        <w:rPr>
          <w:rFonts w:ascii="Comic Sans MS" w:hAnsi="Comic Sans MS"/>
          <w:color w:val="292526"/>
          <w:szCs w:val="24"/>
        </w:rPr>
        <w:t xml:space="preserve">Neglect </w:t>
      </w:r>
    </w:p>
    <w:p w:rsidR="002846A6" w:rsidRPr="00EF5A49" w:rsidRDefault="004B352A" w:rsidP="00621388">
      <w:pPr>
        <w:spacing w:after="4" w:line="268" w:lineRule="auto"/>
        <w:ind w:left="1294" w:firstLine="0"/>
        <w:rPr>
          <w:rFonts w:ascii="Comic Sans MS" w:hAnsi="Comic Sans MS"/>
          <w:szCs w:val="24"/>
        </w:rPr>
      </w:pPr>
      <w:r w:rsidRPr="00EF5A49">
        <w:rPr>
          <w:rFonts w:ascii="Comic Sans MS" w:hAnsi="Comic Sans MS"/>
          <w:color w:val="292526"/>
          <w:szCs w:val="24"/>
        </w:rPr>
        <w:t xml:space="preserve"> </w:t>
      </w:r>
      <w:r w:rsidRPr="00EF5A49">
        <w:rPr>
          <w:rFonts w:ascii="Comic Sans MS" w:hAnsi="Comic Sans MS"/>
          <w:szCs w:val="24"/>
        </w:rPr>
        <w:t xml:space="preserve"> </w:t>
      </w:r>
    </w:p>
    <w:p w:rsidR="00621388" w:rsidRPr="00EF5A49" w:rsidRDefault="00621388">
      <w:pPr>
        <w:ind w:left="569"/>
        <w:rPr>
          <w:rFonts w:ascii="Comic Sans MS" w:hAnsi="Comic Sans MS"/>
          <w:b/>
          <w:szCs w:val="24"/>
        </w:rPr>
      </w:pPr>
      <w:r w:rsidRPr="00EF5A49">
        <w:rPr>
          <w:rFonts w:ascii="Comic Sans MS" w:hAnsi="Comic Sans MS"/>
          <w:b/>
          <w:szCs w:val="24"/>
        </w:rPr>
        <w:t>What is Child Protection?</w:t>
      </w:r>
    </w:p>
    <w:p w:rsidR="002846A6" w:rsidRPr="00EF5A49" w:rsidRDefault="004B352A">
      <w:pPr>
        <w:ind w:left="569"/>
        <w:rPr>
          <w:rFonts w:ascii="Comic Sans MS" w:hAnsi="Comic Sans MS"/>
          <w:szCs w:val="24"/>
        </w:rPr>
      </w:pPr>
      <w:r w:rsidRPr="00EF5A49">
        <w:rPr>
          <w:rFonts w:ascii="Comic Sans MS" w:hAnsi="Comic Sans MS"/>
          <w:szCs w:val="24"/>
        </w:rPr>
        <w:t>‘’All agencies, professional bodies and services that deliver adult and/or child services and work with children and their families have a responsibility to recognise and actively consider potential risks to a child, irrespective of whether the child is the main focus of their involvement. They are expected to identify and consider the child’s needs, share information and concerns with other agencies and work collaboratively with other services (as well as the child and family) to improve outcomes for the child.’’</w:t>
      </w:r>
      <w:r w:rsidR="00621388" w:rsidRPr="00EF5A49">
        <w:rPr>
          <w:rFonts w:ascii="Comic Sans MS" w:hAnsi="Comic Sans MS"/>
          <w:szCs w:val="24"/>
        </w:rPr>
        <w:t xml:space="preserve"> </w:t>
      </w:r>
      <w:r w:rsidRPr="00EF5A49">
        <w:rPr>
          <w:rFonts w:ascii="Comic Sans MS" w:hAnsi="Comic Sans MS"/>
          <w:szCs w:val="24"/>
        </w:rPr>
        <w:t xml:space="preserve">(Pg37 National Child Protection Guidelines)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621388" w:rsidP="00F0017E">
      <w:pPr>
        <w:spacing w:after="23" w:line="259" w:lineRule="auto"/>
        <w:ind w:left="569"/>
        <w:jc w:val="center"/>
        <w:rPr>
          <w:rFonts w:ascii="Comic Sans MS" w:hAnsi="Comic Sans MS"/>
          <w:szCs w:val="24"/>
        </w:rPr>
      </w:pPr>
      <w:r w:rsidRPr="00EF5A49">
        <w:rPr>
          <w:rFonts w:ascii="Comic Sans MS" w:hAnsi="Comic Sans MS"/>
          <w:b/>
          <w:szCs w:val="24"/>
        </w:rPr>
        <w:t>Child Protection Procedures</w:t>
      </w:r>
    </w:p>
    <w:p w:rsidR="00F0017E" w:rsidRPr="00EF5A49" w:rsidRDefault="00F0017E" w:rsidP="00F0017E">
      <w:pPr>
        <w:spacing w:after="21" w:line="259" w:lineRule="auto"/>
        <w:ind w:left="574" w:firstLine="0"/>
        <w:rPr>
          <w:rFonts w:ascii="Comic Sans MS" w:hAnsi="Comic Sans MS"/>
          <w:szCs w:val="24"/>
        </w:rPr>
      </w:pPr>
    </w:p>
    <w:p w:rsidR="002846A6" w:rsidRPr="00EF5A49" w:rsidRDefault="004B352A" w:rsidP="00F0017E">
      <w:pPr>
        <w:spacing w:after="21" w:line="259" w:lineRule="auto"/>
        <w:ind w:left="574" w:firstLine="0"/>
        <w:rPr>
          <w:rFonts w:ascii="Comic Sans MS" w:hAnsi="Comic Sans MS"/>
          <w:szCs w:val="24"/>
        </w:rPr>
      </w:pPr>
      <w:r w:rsidRPr="00EF5A49">
        <w:rPr>
          <w:rFonts w:ascii="Comic Sans MS" w:hAnsi="Comic Sans MS"/>
          <w:szCs w:val="24"/>
        </w:rPr>
        <w:t xml:space="preserve">a) Designated Person </w:t>
      </w:r>
    </w:p>
    <w:p w:rsidR="002846A6" w:rsidRPr="00EF5A49" w:rsidRDefault="004B352A" w:rsidP="00621388">
      <w:pPr>
        <w:spacing w:after="19" w:line="259" w:lineRule="auto"/>
        <w:ind w:left="574" w:firstLine="0"/>
        <w:rPr>
          <w:rFonts w:ascii="Comic Sans MS" w:hAnsi="Comic Sans MS"/>
          <w:szCs w:val="24"/>
        </w:rPr>
      </w:pPr>
      <w:r w:rsidRPr="00EF5A49">
        <w:rPr>
          <w:rFonts w:ascii="Comic Sans MS" w:hAnsi="Comic Sans MS"/>
          <w:szCs w:val="24"/>
        </w:rPr>
        <w:t xml:space="preserve">Each school is required to have a designated person responsible for the co-ordination and management of all matters relating to Child Protection. The designated person for </w:t>
      </w:r>
      <w:r w:rsidR="00F0017E" w:rsidRPr="00EF5A49">
        <w:rPr>
          <w:rFonts w:ascii="Comic Sans MS" w:hAnsi="Comic Sans MS"/>
          <w:b/>
          <w:szCs w:val="24"/>
        </w:rPr>
        <w:t>Skene</w:t>
      </w:r>
      <w:r w:rsidRPr="00EF5A49">
        <w:rPr>
          <w:rFonts w:ascii="Comic Sans MS" w:hAnsi="Comic Sans MS"/>
          <w:b/>
          <w:szCs w:val="24"/>
        </w:rPr>
        <w:t xml:space="preserve"> School</w:t>
      </w:r>
      <w:r w:rsidRPr="00EF5A49">
        <w:rPr>
          <w:rFonts w:ascii="Comic Sans MS" w:hAnsi="Comic Sans MS"/>
          <w:szCs w:val="24"/>
        </w:rPr>
        <w:t xml:space="preserve"> is </w:t>
      </w:r>
      <w:r w:rsidR="00F0017E" w:rsidRPr="00EF5A49">
        <w:rPr>
          <w:rFonts w:ascii="Comic Sans MS" w:hAnsi="Comic Sans MS"/>
          <w:szCs w:val="24"/>
        </w:rPr>
        <w:t>the Head Teacher</w:t>
      </w:r>
      <w:r w:rsidRPr="00EF5A49">
        <w:rPr>
          <w:rFonts w:ascii="Comic Sans MS" w:hAnsi="Comic Sans MS"/>
          <w:szCs w:val="24"/>
        </w:rPr>
        <w:t xml:space="preserve">.  In handling cases of suspected child abuse the Child Protection Coordinator works closely with staff in the school, the Council and partners such as NHS, </w:t>
      </w:r>
      <w:r w:rsidR="00F0017E" w:rsidRPr="00EF5A49">
        <w:rPr>
          <w:rFonts w:ascii="Comic Sans MS" w:hAnsi="Comic Sans MS"/>
          <w:szCs w:val="24"/>
        </w:rPr>
        <w:t>Police Scotland and Social Work.</w:t>
      </w:r>
    </w:p>
    <w:p w:rsidR="002846A6" w:rsidRPr="00EF5A49" w:rsidRDefault="004B352A">
      <w:pPr>
        <w:spacing w:after="21"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ind w:left="569"/>
        <w:rPr>
          <w:rFonts w:ascii="Comic Sans MS" w:hAnsi="Comic Sans MS"/>
          <w:szCs w:val="24"/>
        </w:rPr>
      </w:pPr>
      <w:r w:rsidRPr="00EF5A49">
        <w:rPr>
          <w:rFonts w:ascii="Comic Sans MS" w:hAnsi="Comic Sans MS"/>
          <w:szCs w:val="24"/>
        </w:rPr>
        <w:t xml:space="preserve">Any member of staff who is concerned about a possible allegation of child abuse should speak to the Child Protection Coordinator.  In the absence of the Child Protection Coordinator, staff should contact </w:t>
      </w:r>
      <w:r w:rsidR="00F0017E" w:rsidRPr="00EF5A49">
        <w:rPr>
          <w:rFonts w:ascii="Comic Sans MS" w:hAnsi="Comic Sans MS"/>
          <w:szCs w:val="24"/>
        </w:rPr>
        <w:t>the QIO, Kay McDonald</w:t>
      </w:r>
      <w:r w:rsidRPr="00EF5A49">
        <w:rPr>
          <w:rFonts w:ascii="Comic Sans MS" w:hAnsi="Comic Sans MS"/>
          <w:szCs w:val="24"/>
        </w:rPr>
        <w:t xml:space="preserve">. </w:t>
      </w:r>
    </w:p>
    <w:p w:rsidR="002846A6" w:rsidRPr="00EF5A49" w:rsidRDefault="004B352A" w:rsidP="00F0017E">
      <w:pPr>
        <w:spacing w:after="0"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F0017E" w:rsidP="00F0017E">
      <w:pPr>
        <w:pStyle w:val="Heading3"/>
        <w:spacing w:after="0"/>
        <w:rPr>
          <w:rFonts w:ascii="Comic Sans MS" w:hAnsi="Comic Sans MS"/>
          <w:szCs w:val="24"/>
        </w:rPr>
      </w:pPr>
      <w:r w:rsidRPr="00EF5A49">
        <w:rPr>
          <w:rFonts w:ascii="Comic Sans MS" w:hAnsi="Comic Sans MS"/>
          <w:szCs w:val="24"/>
        </w:rPr>
        <w:t>b</w:t>
      </w:r>
      <w:r w:rsidR="004B352A" w:rsidRPr="00EF5A49">
        <w:rPr>
          <w:rFonts w:ascii="Comic Sans MS" w:hAnsi="Comic Sans MS"/>
          <w:szCs w:val="24"/>
        </w:rPr>
        <w:t xml:space="preserve">) Procedures for school staff to follow in cases of possible child abuse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ind w:left="569"/>
        <w:rPr>
          <w:rFonts w:ascii="Comic Sans MS" w:hAnsi="Comic Sans MS"/>
          <w:szCs w:val="24"/>
        </w:rPr>
      </w:pPr>
      <w:r w:rsidRPr="00EF5A49">
        <w:rPr>
          <w:rFonts w:ascii="Comic Sans MS" w:hAnsi="Comic Sans MS"/>
          <w:szCs w:val="24"/>
        </w:rPr>
        <w:lastRenderedPageBreak/>
        <w:t xml:space="preserve">Full details of the steps that all staff must follow in cases of suspected child abuse are given in the flow chart </w:t>
      </w:r>
      <w:r w:rsidR="00F0017E" w:rsidRPr="00EF5A49">
        <w:rPr>
          <w:rFonts w:ascii="Comic Sans MS" w:hAnsi="Comic Sans MS"/>
          <w:szCs w:val="24"/>
        </w:rPr>
        <w:t>overleaf</w:t>
      </w:r>
      <w:r w:rsidRPr="00EF5A49">
        <w:rPr>
          <w:rFonts w:ascii="Comic Sans MS" w:hAnsi="Comic Sans MS"/>
          <w:szCs w:val="24"/>
        </w:rPr>
        <w:t xml:space="preserve">. </w:t>
      </w:r>
    </w:p>
    <w:p w:rsidR="00F0017E" w:rsidRPr="00EF5A49" w:rsidRDefault="00F0017E">
      <w:pPr>
        <w:ind w:left="569"/>
        <w:rPr>
          <w:rFonts w:ascii="Comic Sans MS" w:hAnsi="Comic Sans MS"/>
          <w:szCs w:val="24"/>
        </w:rPr>
      </w:pPr>
    </w:p>
    <w:p w:rsidR="00F0017E" w:rsidRPr="00EF5A49" w:rsidRDefault="00F0017E">
      <w:pPr>
        <w:ind w:left="569"/>
        <w:rPr>
          <w:rFonts w:ascii="Comic Sans MS" w:hAnsi="Comic Sans MS"/>
          <w:szCs w:val="24"/>
        </w:rPr>
      </w:pPr>
    </w:p>
    <w:p w:rsidR="00F0017E" w:rsidRPr="00EF5A49" w:rsidRDefault="00F0017E">
      <w:pPr>
        <w:ind w:left="569"/>
        <w:rPr>
          <w:rFonts w:ascii="Comic Sans MS" w:hAnsi="Comic Sans MS"/>
          <w:szCs w:val="24"/>
        </w:rPr>
      </w:pPr>
    </w:p>
    <w:p w:rsidR="00F0017E" w:rsidRPr="00EF5A49" w:rsidRDefault="00F0017E">
      <w:pPr>
        <w:ind w:left="569"/>
        <w:rPr>
          <w:rFonts w:ascii="Comic Sans MS" w:hAnsi="Comic Sans MS"/>
          <w:szCs w:val="24"/>
        </w:rPr>
      </w:pP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E62D2B">
      <w:pPr>
        <w:spacing w:after="19" w:line="259" w:lineRule="auto"/>
        <w:ind w:left="565" w:firstLine="0"/>
        <w:jc w:val="center"/>
        <w:rPr>
          <w:rFonts w:ascii="Comic Sans MS" w:hAnsi="Comic Sans MS"/>
          <w:b/>
          <w:szCs w:val="24"/>
        </w:rPr>
      </w:pPr>
      <w:r w:rsidRPr="00EF5A49">
        <w:rPr>
          <w:rFonts w:ascii="Comic Sans MS" w:hAnsi="Comic Sans MS"/>
          <w:noProof/>
          <w:szCs w:val="24"/>
        </w:rPr>
        <mc:AlternateContent>
          <mc:Choice Requires="wps">
            <w:drawing>
              <wp:anchor distT="45720" distB="45720" distL="114300" distR="114300" simplePos="0" relativeHeight="251661312" behindDoc="0" locked="0" layoutInCell="1" allowOverlap="1" wp14:anchorId="23C3D6D5" wp14:editId="2B1566F9">
                <wp:simplePos x="0" y="0"/>
                <wp:positionH relativeFrom="column">
                  <wp:posOffset>499745</wp:posOffset>
                </wp:positionH>
                <wp:positionV relativeFrom="paragraph">
                  <wp:posOffset>382905</wp:posOffset>
                </wp:positionV>
                <wp:extent cx="5863590" cy="140462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404620"/>
                        </a:xfrm>
                        <a:prstGeom prst="rect">
                          <a:avLst/>
                        </a:prstGeom>
                        <a:solidFill>
                          <a:srgbClr val="FFFFFF"/>
                        </a:solidFill>
                        <a:ln w="9525">
                          <a:solidFill>
                            <a:srgbClr val="000000"/>
                          </a:solidFill>
                          <a:miter lim="800000"/>
                          <a:headEnd/>
                          <a:tailEnd/>
                        </a:ln>
                      </wps:spPr>
                      <wps:txbx>
                        <w:txbxContent>
                          <w:p w:rsidR="00E62D2B" w:rsidRDefault="00E62D2B">
                            <w:r>
                              <w:t>Disclosure</w:t>
                            </w:r>
                            <w:r>
                              <w:tab/>
                            </w:r>
                            <w:r>
                              <w:tab/>
                            </w:r>
                            <w:r>
                              <w:tab/>
                              <w:t>Concern</w:t>
                            </w:r>
                            <w:r>
                              <w:tab/>
                            </w:r>
                            <w:r>
                              <w:tab/>
                            </w:r>
                            <w:r>
                              <w:tab/>
                              <w:t>Suspicion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3D6D5" id="_x0000_t202" coordsize="21600,21600" o:spt="202" path="m,l,21600r21600,l21600,xe">
                <v:stroke joinstyle="miter"/>
                <v:path gradientshapeok="t" o:connecttype="rect"/>
              </v:shapetype>
              <v:shape id="Text Box 2" o:spid="_x0000_s1026" type="#_x0000_t202" style="position:absolute;left:0;text-align:left;margin-left:39.35pt;margin-top:30.15pt;width:461.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">
                <v:textbox style="mso-fit-shape-to-text:t">
                  <w:txbxContent>
                    <w:p w:rsidR="00E62D2B" w:rsidRDefault="00E62D2B">
                      <w:r>
                        <w:t>Disclosure</w:t>
                      </w:r>
                      <w:r>
                        <w:tab/>
                      </w:r>
                      <w:r>
                        <w:tab/>
                      </w:r>
                      <w:r>
                        <w:tab/>
                        <w:t>Concern</w:t>
                      </w:r>
                      <w:r>
                        <w:tab/>
                      </w:r>
                      <w:r>
                        <w:tab/>
                      </w:r>
                      <w:r>
                        <w:tab/>
                        <w:t>Suspicion</w:t>
                      </w:r>
                    </w:p>
                  </w:txbxContent>
                </v:textbox>
                <w10:wrap type="square"/>
              </v:shape>
            </w:pict>
          </mc:Fallback>
        </mc:AlternateContent>
      </w:r>
      <w:r w:rsidR="004B352A" w:rsidRPr="00EF5A49">
        <w:rPr>
          <w:rFonts w:ascii="Comic Sans MS" w:hAnsi="Comic Sans MS"/>
          <w:b/>
          <w:szCs w:val="24"/>
        </w:rPr>
        <w:t xml:space="preserve">SCHOOL PROCEDURES: DEALING WITH POSSSIBLE CHILD ABUSE </w:t>
      </w:r>
    </w:p>
    <w:p w:rsidR="00E62D2B" w:rsidRPr="00EF5A49" w:rsidRDefault="00E62D2B">
      <w:pPr>
        <w:spacing w:after="19" w:line="259" w:lineRule="auto"/>
        <w:ind w:left="565" w:firstLine="0"/>
        <w:jc w:val="center"/>
        <w:rPr>
          <w:rFonts w:ascii="Comic Sans MS" w:hAnsi="Comic Sans MS"/>
          <w:b/>
          <w:szCs w:val="24"/>
        </w:rPr>
      </w:pP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r w:rsidRPr="00EF5A49">
        <w:rPr>
          <w:rFonts w:ascii="Comic Sans MS" w:hAnsi="Comic Sans MS"/>
          <w:noProof/>
          <w:szCs w:val="24"/>
        </w:rPr>
        <mc:AlternateContent>
          <mc:Choice Requires="wps">
            <w:drawing>
              <wp:anchor distT="45720" distB="45720" distL="114300" distR="114300" simplePos="0" relativeHeight="251663360" behindDoc="0" locked="0" layoutInCell="1" allowOverlap="1" wp14:anchorId="1E1DFF80" wp14:editId="7FDF9887">
                <wp:simplePos x="0" y="0"/>
                <wp:positionH relativeFrom="column">
                  <wp:posOffset>562610</wp:posOffset>
                </wp:positionH>
                <wp:positionV relativeFrom="paragraph">
                  <wp:posOffset>13335</wp:posOffset>
                </wp:positionV>
                <wp:extent cx="5738495" cy="1308100"/>
                <wp:effectExtent l="0" t="0" r="1460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308100"/>
                        </a:xfrm>
                        <a:prstGeom prst="rect">
                          <a:avLst/>
                        </a:prstGeom>
                        <a:solidFill>
                          <a:srgbClr val="FFFFFF"/>
                        </a:solidFill>
                        <a:ln w="9525">
                          <a:solidFill>
                            <a:srgbClr val="000000"/>
                          </a:solidFill>
                          <a:miter lim="800000"/>
                          <a:headEnd/>
                          <a:tailEnd/>
                        </a:ln>
                      </wps:spPr>
                      <wps:txbx>
                        <w:txbxContent>
                          <w:p w:rsidR="00E62D2B" w:rsidRPr="008A1665" w:rsidRDefault="00E62D2B" w:rsidP="00E62D2B">
                            <w:pPr>
                              <w:spacing w:after="19" w:line="259" w:lineRule="auto"/>
                              <w:ind w:left="0" w:right="166" w:firstLine="0"/>
                              <w:jc w:val="center"/>
                              <w:rPr>
                                <w:rFonts w:ascii="Comic Sans MS" w:hAnsi="Comic Sans MS"/>
                                <w:szCs w:val="24"/>
                              </w:rPr>
                            </w:pPr>
                            <w:r w:rsidRPr="008A1665">
                              <w:rPr>
                                <w:rFonts w:ascii="Comic Sans MS" w:hAnsi="Comic Sans MS"/>
                                <w:b/>
                                <w:szCs w:val="24"/>
                                <w:u w:val="single" w:color="000000"/>
                              </w:rPr>
                              <w:t>Factual</w:t>
                            </w:r>
                            <w:r w:rsidRPr="008A1665">
                              <w:rPr>
                                <w:rFonts w:ascii="Comic Sans MS" w:hAnsi="Comic Sans MS"/>
                                <w:b/>
                                <w:szCs w:val="24"/>
                              </w:rPr>
                              <w:t xml:space="preserve"> </w:t>
                            </w:r>
                          </w:p>
                          <w:p w:rsidR="00E62D2B" w:rsidRPr="008A1665" w:rsidRDefault="00E62D2B" w:rsidP="00E62D2B">
                            <w:pPr>
                              <w:spacing w:after="19" w:line="259" w:lineRule="auto"/>
                              <w:ind w:left="619" w:firstLine="0"/>
                              <w:rPr>
                                <w:rFonts w:ascii="Comic Sans MS" w:hAnsi="Comic Sans MS"/>
                                <w:szCs w:val="24"/>
                              </w:rPr>
                            </w:pPr>
                            <w:r w:rsidRPr="008A1665">
                              <w:rPr>
                                <w:rFonts w:ascii="Comic Sans MS" w:hAnsi="Comic Sans MS"/>
                                <w:szCs w:val="24"/>
                              </w:rPr>
                              <w:t xml:space="preserve">Jot down notes: date, facts, observations, verbatim speech if possible. </w:t>
                            </w:r>
                          </w:p>
                          <w:p w:rsidR="00E62D2B" w:rsidRPr="008A1665" w:rsidRDefault="00E62D2B" w:rsidP="00E62D2B">
                            <w:pPr>
                              <w:spacing w:after="0" w:line="278" w:lineRule="auto"/>
                              <w:ind w:left="0" w:firstLine="0"/>
                              <w:jc w:val="center"/>
                              <w:rPr>
                                <w:rFonts w:ascii="Comic Sans MS" w:hAnsi="Comic Sans MS"/>
                                <w:szCs w:val="24"/>
                              </w:rPr>
                            </w:pPr>
                            <w:r w:rsidRPr="008A1665">
                              <w:rPr>
                                <w:rFonts w:ascii="Comic Sans MS" w:hAnsi="Comic Sans MS"/>
                                <w:b/>
                                <w:szCs w:val="24"/>
                              </w:rPr>
                              <w:t xml:space="preserve">NB Notes must be retained in original form for future reference. Handwritten notes that are dated and signed by you are required. Do not type these up. </w:t>
                            </w:r>
                          </w:p>
                          <w:p w:rsidR="00E62D2B" w:rsidRDefault="00E62D2B" w:rsidP="00E62D2B">
                            <w:r w:rsidRPr="008A1665">
                              <w:rPr>
                                <w:rFonts w:ascii="Comic Sans MS" w:hAnsi="Comic Sans MS"/>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DFF80" id="_x0000_s1027" type="#_x0000_t202" style="position:absolute;left:0;text-align:left;margin-left:44.3pt;margin-top:1.05pt;width:451.85pt;height:1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">
                <v:textbox>
                  <w:txbxContent>
                    <w:p w:rsidR="00E62D2B" w:rsidRPr="008A1665" w:rsidRDefault="00E62D2B" w:rsidP="00E62D2B">
                      <w:pPr>
                        <w:spacing w:after="19" w:line="259" w:lineRule="auto"/>
                        <w:ind w:left="0" w:right="166" w:firstLine="0"/>
                        <w:jc w:val="center"/>
                        <w:rPr>
                          <w:rFonts w:ascii="Comic Sans MS" w:hAnsi="Comic Sans MS"/>
                          <w:szCs w:val="24"/>
                        </w:rPr>
                      </w:pPr>
                      <w:r w:rsidRPr="008A1665">
                        <w:rPr>
                          <w:rFonts w:ascii="Comic Sans MS" w:hAnsi="Comic Sans MS"/>
                          <w:b/>
                          <w:szCs w:val="24"/>
                          <w:u w:val="single" w:color="000000"/>
                        </w:rPr>
                        <w:t>Factual</w:t>
                      </w:r>
                      <w:r w:rsidRPr="008A1665">
                        <w:rPr>
                          <w:rFonts w:ascii="Comic Sans MS" w:hAnsi="Comic Sans MS"/>
                          <w:b/>
                          <w:szCs w:val="24"/>
                        </w:rPr>
                        <w:t xml:space="preserve"> </w:t>
                      </w:r>
                    </w:p>
                    <w:p w:rsidR="00E62D2B" w:rsidRPr="008A1665" w:rsidRDefault="00E62D2B" w:rsidP="00E62D2B">
                      <w:pPr>
                        <w:spacing w:after="19" w:line="259" w:lineRule="auto"/>
                        <w:ind w:left="619" w:firstLine="0"/>
                        <w:rPr>
                          <w:rFonts w:ascii="Comic Sans MS" w:hAnsi="Comic Sans MS"/>
                          <w:szCs w:val="24"/>
                        </w:rPr>
                      </w:pPr>
                      <w:r w:rsidRPr="008A1665">
                        <w:rPr>
                          <w:rFonts w:ascii="Comic Sans MS" w:hAnsi="Comic Sans MS"/>
                          <w:szCs w:val="24"/>
                        </w:rPr>
                        <w:t xml:space="preserve">Jot down notes: date, facts, observations, verbatim speech if possible. </w:t>
                      </w:r>
                    </w:p>
                    <w:p w:rsidR="00E62D2B" w:rsidRPr="008A1665" w:rsidRDefault="00E62D2B" w:rsidP="00E62D2B">
                      <w:pPr>
                        <w:spacing w:after="0" w:line="278" w:lineRule="auto"/>
                        <w:ind w:left="0" w:firstLine="0"/>
                        <w:jc w:val="center"/>
                        <w:rPr>
                          <w:rFonts w:ascii="Comic Sans MS" w:hAnsi="Comic Sans MS"/>
                          <w:szCs w:val="24"/>
                        </w:rPr>
                      </w:pPr>
                      <w:r w:rsidRPr="008A1665">
                        <w:rPr>
                          <w:rFonts w:ascii="Comic Sans MS" w:hAnsi="Comic Sans MS"/>
                          <w:b/>
                          <w:szCs w:val="24"/>
                        </w:rPr>
                        <w:t xml:space="preserve">NB Notes must be retained in original form for future reference. Handwritten notes that are dated and signed by you are required. Do not type these up. </w:t>
                      </w:r>
                    </w:p>
                    <w:p w:rsidR="00E62D2B" w:rsidRDefault="00E62D2B" w:rsidP="00E62D2B">
                      <w:r w:rsidRPr="008A1665">
                        <w:rPr>
                          <w:rFonts w:ascii="Comic Sans MS" w:hAnsi="Comic Sans MS"/>
                          <w:szCs w:val="24"/>
                        </w:rPr>
                        <w:t xml:space="preserve">  </w:t>
                      </w:r>
                    </w:p>
                  </w:txbxContent>
                </v:textbox>
                <w10:wrap type="square"/>
              </v:shape>
            </w:pict>
          </mc:Fallback>
        </mc:AlternateContent>
      </w: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r w:rsidRPr="00EF5A49">
        <w:rPr>
          <w:rFonts w:ascii="Comic Sans MS" w:hAnsi="Comic Sans MS"/>
          <w:noProof/>
          <w:szCs w:val="24"/>
        </w:rPr>
        <mc:AlternateContent>
          <mc:Choice Requires="wps">
            <w:drawing>
              <wp:anchor distT="45720" distB="45720" distL="114300" distR="114300" simplePos="0" relativeHeight="251665408" behindDoc="0" locked="0" layoutInCell="1" allowOverlap="1">
                <wp:simplePos x="0" y="0"/>
                <wp:positionH relativeFrom="page">
                  <wp:align>center</wp:align>
                </wp:positionH>
                <wp:positionV relativeFrom="paragraph">
                  <wp:posOffset>190500</wp:posOffset>
                </wp:positionV>
                <wp:extent cx="5754370" cy="1404620"/>
                <wp:effectExtent l="0" t="0" r="1778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404620"/>
                        </a:xfrm>
                        <a:prstGeom prst="rect">
                          <a:avLst/>
                        </a:prstGeom>
                        <a:solidFill>
                          <a:srgbClr val="FFFFFF"/>
                        </a:solidFill>
                        <a:ln w="9525">
                          <a:solidFill>
                            <a:srgbClr val="000000"/>
                          </a:solidFill>
                          <a:miter lim="800000"/>
                          <a:headEnd/>
                          <a:tailEnd/>
                        </a:ln>
                      </wps:spPr>
                      <wps:txbx>
                        <w:txbxContent>
                          <w:p w:rsidR="00E62D2B" w:rsidRDefault="00E62D2B" w:rsidP="00E62D2B">
                            <w:pPr>
                              <w:jc w:val="center"/>
                              <w:rPr>
                                <w:u w:val="single"/>
                              </w:rPr>
                            </w:pPr>
                            <w:r w:rsidRPr="00E62D2B">
                              <w:rPr>
                                <w:u w:val="single"/>
                              </w:rPr>
                              <w:t>Contact designated member of staff</w:t>
                            </w:r>
                          </w:p>
                          <w:p w:rsidR="00E62D2B" w:rsidRDefault="00B52804" w:rsidP="00E62D2B">
                            <w:pPr>
                              <w:jc w:val="center"/>
                            </w:pPr>
                            <w:r w:rsidRPr="00B52804">
                              <w:t>Amanda Hampton, Head Teacher</w:t>
                            </w:r>
                          </w:p>
                          <w:p w:rsidR="00B52804" w:rsidRDefault="00B52804" w:rsidP="00E62D2B">
                            <w:pPr>
                              <w:jc w:val="center"/>
                            </w:pPr>
                          </w:p>
                          <w:p w:rsidR="00B52804" w:rsidRPr="00B52804" w:rsidRDefault="00B52804" w:rsidP="00E62D2B">
                            <w:pPr>
                              <w:jc w:val="center"/>
                            </w:pPr>
                            <w:r>
                              <w:t>If the HT is not available, contact QIO Kay McDonald.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5pt;width:453.1pt;height:110.6pt;z-index:25166540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">
                <v:textbox style="mso-fit-shape-to-text:t">
                  <w:txbxContent>
                    <w:p w:rsidR="00E62D2B" w:rsidRDefault="00E62D2B" w:rsidP="00E62D2B">
                      <w:pPr>
                        <w:jc w:val="center"/>
                        <w:rPr>
                          <w:u w:val="single"/>
                        </w:rPr>
                      </w:pPr>
                      <w:r w:rsidRPr="00E62D2B">
                        <w:rPr>
                          <w:u w:val="single"/>
                        </w:rPr>
                        <w:t>Contact designated member of staff</w:t>
                      </w:r>
                    </w:p>
                    <w:p w:rsidR="00E62D2B" w:rsidRDefault="00B52804" w:rsidP="00E62D2B">
                      <w:pPr>
                        <w:jc w:val="center"/>
                      </w:pPr>
                      <w:r w:rsidRPr="00B52804">
                        <w:t>Amanda Hampton, Head Teacher</w:t>
                      </w:r>
                    </w:p>
                    <w:p w:rsidR="00B52804" w:rsidRDefault="00B52804" w:rsidP="00E62D2B">
                      <w:pPr>
                        <w:jc w:val="center"/>
                      </w:pPr>
                    </w:p>
                    <w:p w:rsidR="00B52804" w:rsidRPr="00B52804" w:rsidRDefault="00B52804" w:rsidP="00E62D2B">
                      <w:pPr>
                        <w:jc w:val="center"/>
                      </w:pPr>
                      <w:r>
                        <w:t>If the HT is not available, contact QIO Kay McDonald.</w:t>
                      </w:r>
                    </w:p>
                  </w:txbxContent>
                </v:textbox>
                <w10:wrap type="square" anchorx="page"/>
              </v:shape>
            </w:pict>
          </mc:Fallback>
        </mc:AlternateContent>
      </w: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p>
    <w:p w:rsidR="00E62D2B" w:rsidRPr="00EF5A49" w:rsidRDefault="00E62D2B">
      <w:pPr>
        <w:spacing w:after="19" w:line="259" w:lineRule="auto"/>
        <w:ind w:left="565" w:firstLine="0"/>
        <w:jc w:val="center"/>
        <w:rPr>
          <w:rFonts w:ascii="Comic Sans MS" w:hAnsi="Comic Sans MS"/>
          <w:szCs w:val="24"/>
        </w:rPr>
      </w:pPr>
    </w:p>
    <w:p w:rsidR="00B52804" w:rsidRPr="00EF5A49" w:rsidRDefault="00B52804">
      <w:pPr>
        <w:spacing w:after="0" w:line="259" w:lineRule="auto"/>
        <w:ind w:left="702" w:firstLine="0"/>
        <w:jc w:val="center"/>
        <w:rPr>
          <w:rFonts w:ascii="Comic Sans MS" w:hAnsi="Comic Sans MS"/>
          <w:szCs w:val="24"/>
        </w:rPr>
      </w:pPr>
    </w:p>
    <w:p w:rsidR="002846A6" w:rsidRPr="00EF5A49" w:rsidRDefault="004B352A">
      <w:pPr>
        <w:spacing w:after="0" w:line="259" w:lineRule="auto"/>
        <w:ind w:left="702" w:firstLine="0"/>
        <w:jc w:val="center"/>
        <w:rPr>
          <w:rFonts w:ascii="Comic Sans MS" w:hAnsi="Comic Sans MS"/>
          <w:szCs w:val="24"/>
        </w:rPr>
      </w:pPr>
      <w:r w:rsidRPr="00EF5A49">
        <w:rPr>
          <w:rFonts w:ascii="Comic Sans MS" w:hAnsi="Comic Sans MS"/>
          <w:szCs w:val="24"/>
        </w:rPr>
        <w:t xml:space="preserve">  </w:t>
      </w:r>
    </w:p>
    <w:tbl>
      <w:tblPr>
        <w:tblStyle w:val="TableGrid"/>
        <w:tblW w:w="8944" w:type="dxa"/>
        <w:tblInd w:w="983" w:type="dxa"/>
        <w:tblCellMar>
          <w:top w:w="54" w:type="dxa"/>
          <w:left w:w="545" w:type="dxa"/>
          <w:right w:w="115" w:type="dxa"/>
        </w:tblCellMar>
        <w:tblLook w:val="04A0" w:firstRow="1" w:lastRow="0" w:firstColumn="1" w:lastColumn="0" w:noHBand="0" w:noVBand="1"/>
      </w:tblPr>
      <w:tblGrid>
        <w:gridCol w:w="8944"/>
      </w:tblGrid>
      <w:tr w:rsidR="002846A6" w:rsidRPr="00EF5A49" w:rsidTr="00B52804">
        <w:trPr>
          <w:trHeight w:val="1289"/>
        </w:trPr>
        <w:tc>
          <w:tcPr>
            <w:tcW w:w="8944" w:type="dxa"/>
            <w:tcBorders>
              <w:top w:val="single" w:sz="8" w:space="0" w:color="000000"/>
              <w:left w:val="single" w:sz="8" w:space="0" w:color="000000"/>
              <w:bottom w:val="single" w:sz="8" w:space="0" w:color="000000"/>
              <w:right w:val="single" w:sz="8" w:space="0" w:color="000000"/>
            </w:tcBorders>
          </w:tcPr>
          <w:p w:rsidR="002846A6" w:rsidRPr="00EF5A49" w:rsidRDefault="004B352A">
            <w:pPr>
              <w:spacing w:after="19" w:line="259" w:lineRule="auto"/>
              <w:ind w:left="0" w:right="430" w:firstLine="0"/>
              <w:jc w:val="center"/>
              <w:rPr>
                <w:rFonts w:ascii="Comic Sans MS" w:hAnsi="Comic Sans MS"/>
                <w:szCs w:val="24"/>
              </w:rPr>
            </w:pPr>
            <w:r w:rsidRPr="00EF5A49">
              <w:rPr>
                <w:rFonts w:ascii="Comic Sans MS" w:hAnsi="Comic Sans MS"/>
                <w:b/>
                <w:szCs w:val="24"/>
                <w:u w:val="single" w:color="000000"/>
              </w:rPr>
              <w:t>Designated Staff Member</w:t>
            </w:r>
            <w:r w:rsidRPr="00EF5A49">
              <w:rPr>
                <w:rFonts w:ascii="Comic Sans MS" w:hAnsi="Comic Sans MS"/>
                <w:b/>
                <w:szCs w:val="24"/>
              </w:rPr>
              <w:t xml:space="preserve"> </w:t>
            </w:r>
          </w:p>
          <w:p w:rsidR="002846A6" w:rsidRPr="00EF5A49" w:rsidRDefault="004B352A" w:rsidP="00B52804">
            <w:pPr>
              <w:pStyle w:val="ListParagraph"/>
              <w:numPr>
                <w:ilvl w:val="0"/>
                <w:numId w:val="14"/>
              </w:numPr>
              <w:spacing w:after="19" w:line="259" w:lineRule="auto"/>
              <w:ind w:right="73"/>
              <w:rPr>
                <w:rFonts w:ascii="Comic Sans MS" w:hAnsi="Comic Sans MS"/>
                <w:szCs w:val="24"/>
              </w:rPr>
            </w:pPr>
            <w:r w:rsidRPr="00EF5A49">
              <w:rPr>
                <w:rFonts w:ascii="Comic Sans MS" w:hAnsi="Comic Sans MS"/>
                <w:szCs w:val="24"/>
              </w:rPr>
              <w:t xml:space="preserve">Gather information </w:t>
            </w:r>
          </w:p>
          <w:p w:rsidR="002846A6" w:rsidRPr="00EF5A49" w:rsidRDefault="004B352A" w:rsidP="00B52804">
            <w:pPr>
              <w:pStyle w:val="ListParagraph"/>
              <w:numPr>
                <w:ilvl w:val="0"/>
                <w:numId w:val="14"/>
              </w:numPr>
              <w:spacing w:after="21" w:line="259" w:lineRule="auto"/>
              <w:rPr>
                <w:rFonts w:ascii="Comic Sans MS" w:hAnsi="Comic Sans MS"/>
                <w:szCs w:val="24"/>
              </w:rPr>
            </w:pPr>
            <w:r w:rsidRPr="00EF5A49">
              <w:rPr>
                <w:rFonts w:ascii="Comic Sans MS" w:hAnsi="Comic Sans MS"/>
                <w:szCs w:val="24"/>
              </w:rPr>
              <w:t xml:space="preserve">Record pupil details e.g. address, DOB, name of guardian </w:t>
            </w:r>
          </w:p>
          <w:p w:rsidR="002846A6" w:rsidRPr="0015226C" w:rsidRDefault="004B352A" w:rsidP="0015226C">
            <w:pPr>
              <w:pStyle w:val="ListParagraph"/>
              <w:numPr>
                <w:ilvl w:val="0"/>
                <w:numId w:val="14"/>
              </w:numPr>
              <w:spacing w:after="0" w:line="259" w:lineRule="auto"/>
              <w:rPr>
                <w:rFonts w:ascii="Comic Sans MS" w:hAnsi="Comic Sans MS"/>
                <w:szCs w:val="24"/>
              </w:rPr>
            </w:pPr>
            <w:r w:rsidRPr="0015226C">
              <w:rPr>
                <w:rFonts w:ascii="Comic Sans MS" w:hAnsi="Comic Sans MS"/>
                <w:szCs w:val="24"/>
              </w:rPr>
              <w:t xml:space="preserve">Check </w:t>
            </w:r>
            <w:r w:rsidR="0015226C" w:rsidRPr="0015226C">
              <w:rPr>
                <w:rFonts w:ascii="Comic Sans MS" w:hAnsi="Comic Sans MS"/>
                <w:szCs w:val="24"/>
              </w:rPr>
              <w:t xml:space="preserve">National Guidance for Child Protection in Scotland  </w:t>
            </w:r>
            <w:r w:rsidRPr="0015226C">
              <w:rPr>
                <w:rFonts w:ascii="Comic Sans MS" w:hAnsi="Comic Sans MS"/>
                <w:szCs w:val="24"/>
              </w:rPr>
              <w:t xml:space="preserve"> </w:t>
            </w:r>
          </w:p>
        </w:tc>
      </w:tr>
    </w:tbl>
    <w:p w:rsidR="002846A6" w:rsidRPr="00EF5A49" w:rsidRDefault="002846A6">
      <w:pPr>
        <w:spacing w:after="40" w:line="259" w:lineRule="auto"/>
        <w:ind w:left="702" w:firstLine="0"/>
        <w:jc w:val="center"/>
        <w:rPr>
          <w:rFonts w:ascii="Comic Sans MS" w:hAnsi="Comic Sans MS"/>
          <w:szCs w:val="24"/>
        </w:rPr>
      </w:pPr>
    </w:p>
    <w:p w:rsidR="002846A6" w:rsidRPr="00EF5A49" w:rsidRDefault="004B352A">
      <w:pPr>
        <w:pBdr>
          <w:top w:val="single" w:sz="8" w:space="0" w:color="000000"/>
          <w:left w:val="single" w:sz="8" w:space="0" w:color="000000"/>
          <w:bottom w:val="single" w:sz="8" w:space="0" w:color="000000"/>
          <w:right w:val="single" w:sz="8" w:space="0" w:color="000000"/>
        </w:pBdr>
        <w:spacing w:after="19" w:line="259" w:lineRule="auto"/>
        <w:ind w:left="717" w:right="178"/>
        <w:jc w:val="center"/>
        <w:rPr>
          <w:rFonts w:ascii="Comic Sans MS" w:hAnsi="Comic Sans MS"/>
          <w:szCs w:val="24"/>
        </w:rPr>
      </w:pPr>
      <w:r w:rsidRPr="00EF5A49">
        <w:rPr>
          <w:rFonts w:ascii="Comic Sans MS" w:hAnsi="Comic Sans MS"/>
          <w:b/>
          <w:szCs w:val="24"/>
          <w:u w:val="single" w:color="000000"/>
        </w:rPr>
        <w:t>Designated Staff Member</w:t>
      </w:r>
      <w:r w:rsidRPr="00EF5A49">
        <w:rPr>
          <w:rFonts w:ascii="Comic Sans MS" w:hAnsi="Comic Sans MS"/>
          <w:b/>
          <w:szCs w:val="24"/>
        </w:rPr>
        <w:t xml:space="preserve"> </w:t>
      </w:r>
    </w:p>
    <w:p w:rsidR="002846A6" w:rsidRPr="00EF5A49" w:rsidRDefault="004B352A">
      <w:pPr>
        <w:pBdr>
          <w:top w:val="single" w:sz="8" w:space="0" w:color="000000"/>
          <w:left w:val="single" w:sz="8" w:space="0" w:color="000000"/>
          <w:bottom w:val="single" w:sz="8" w:space="0" w:color="000000"/>
          <w:right w:val="single" w:sz="8" w:space="0" w:color="000000"/>
        </w:pBdr>
        <w:spacing w:after="19" w:line="259" w:lineRule="auto"/>
        <w:ind w:left="717" w:right="178"/>
        <w:jc w:val="center"/>
        <w:rPr>
          <w:rFonts w:ascii="Comic Sans MS" w:hAnsi="Comic Sans MS"/>
          <w:szCs w:val="24"/>
        </w:rPr>
      </w:pPr>
      <w:r w:rsidRPr="00EF5A49">
        <w:rPr>
          <w:rFonts w:ascii="Comic Sans MS" w:hAnsi="Comic Sans MS"/>
          <w:szCs w:val="24"/>
        </w:rPr>
        <w:t xml:space="preserve">Contact Social Work Department </w:t>
      </w:r>
    </w:p>
    <w:p w:rsidR="002846A6" w:rsidRPr="00EF5A49" w:rsidRDefault="006D5D5B" w:rsidP="00B52804">
      <w:pPr>
        <w:pBdr>
          <w:top w:val="single" w:sz="8" w:space="0" w:color="000000"/>
          <w:left w:val="single" w:sz="8" w:space="0" w:color="000000"/>
          <w:bottom w:val="single" w:sz="8" w:space="0" w:color="000000"/>
          <w:right w:val="single" w:sz="8" w:space="0" w:color="000000"/>
        </w:pBdr>
        <w:spacing w:after="32" w:line="259" w:lineRule="auto"/>
        <w:ind w:left="707" w:right="178" w:firstLine="0"/>
        <w:jc w:val="center"/>
        <w:rPr>
          <w:rFonts w:ascii="Comic Sans MS" w:hAnsi="Comic Sans MS"/>
          <w:szCs w:val="24"/>
        </w:rPr>
      </w:pPr>
      <w:proofErr w:type="spellStart"/>
      <w:r w:rsidRPr="00EF5A49">
        <w:rPr>
          <w:rFonts w:ascii="Comic Sans MS" w:hAnsi="Comic Sans MS"/>
          <w:szCs w:val="24"/>
        </w:rPr>
        <w:t>Kemnay</w:t>
      </w:r>
      <w:proofErr w:type="spellEnd"/>
      <w:r w:rsidRPr="00EF5A49">
        <w:rPr>
          <w:rFonts w:ascii="Comic Sans MS" w:hAnsi="Comic Sans MS"/>
          <w:szCs w:val="24"/>
        </w:rPr>
        <w:t xml:space="preserve"> Family Resource Centre, </w:t>
      </w:r>
      <w:proofErr w:type="spellStart"/>
      <w:r w:rsidRPr="00EF5A49">
        <w:rPr>
          <w:rFonts w:ascii="Comic Sans MS" w:hAnsi="Comic Sans MS"/>
          <w:szCs w:val="24"/>
        </w:rPr>
        <w:t>Arquithie</w:t>
      </w:r>
      <w:proofErr w:type="spellEnd"/>
      <w:r w:rsidRPr="00EF5A49">
        <w:rPr>
          <w:rFonts w:ascii="Comic Sans MS" w:hAnsi="Comic Sans MS"/>
          <w:szCs w:val="24"/>
        </w:rPr>
        <w:t xml:space="preserve"> Road, </w:t>
      </w:r>
      <w:proofErr w:type="spellStart"/>
      <w:r w:rsidRPr="00EF5A49">
        <w:rPr>
          <w:rFonts w:ascii="Comic Sans MS" w:hAnsi="Comic Sans MS"/>
          <w:szCs w:val="24"/>
        </w:rPr>
        <w:t>Kemnay</w:t>
      </w:r>
      <w:proofErr w:type="spellEnd"/>
      <w:r w:rsidRPr="00EF5A49">
        <w:rPr>
          <w:rFonts w:ascii="Comic Sans MS" w:hAnsi="Comic Sans MS"/>
          <w:szCs w:val="24"/>
        </w:rPr>
        <w:t>, AB51 5SS</w:t>
      </w:r>
    </w:p>
    <w:p w:rsidR="002846A6" w:rsidRPr="00EF5A49" w:rsidRDefault="004B352A">
      <w:pPr>
        <w:pBdr>
          <w:top w:val="single" w:sz="8" w:space="0" w:color="000000"/>
          <w:left w:val="single" w:sz="8" w:space="0" w:color="000000"/>
          <w:bottom w:val="single" w:sz="8" w:space="0" w:color="000000"/>
          <w:right w:val="single" w:sz="8" w:space="0" w:color="000000"/>
        </w:pBdr>
        <w:spacing w:after="19" w:line="259" w:lineRule="auto"/>
        <w:ind w:left="717" w:right="178"/>
        <w:jc w:val="center"/>
        <w:rPr>
          <w:rFonts w:ascii="Comic Sans MS" w:hAnsi="Comic Sans MS"/>
          <w:szCs w:val="24"/>
        </w:rPr>
      </w:pPr>
      <w:r w:rsidRPr="00EF5A49">
        <w:rPr>
          <w:rFonts w:ascii="Comic Sans MS" w:hAnsi="Comic Sans MS"/>
          <w:szCs w:val="24"/>
        </w:rPr>
        <w:t xml:space="preserve">Tel: </w:t>
      </w:r>
      <w:r w:rsidR="00BE193A" w:rsidRPr="00EF5A49">
        <w:rPr>
          <w:rFonts w:ascii="Comic Sans MS" w:hAnsi="Comic Sans MS" w:cs="Helvetica"/>
          <w:color w:val="333333"/>
          <w:szCs w:val="24"/>
        </w:rPr>
        <w:t>01467 641297</w:t>
      </w:r>
    </w:p>
    <w:p w:rsidR="002846A6" w:rsidRPr="00EF5A49" w:rsidRDefault="004B352A">
      <w:pPr>
        <w:pBdr>
          <w:top w:val="single" w:sz="8" w:space="0" w:color="000000"/>
          <w:left w:val="single" w:sz="8" w:space="0" w:color="000000"/>
          <w:bottom w:val="single" w:sz="8" w:space="0" w:color="000000"/>
          <w:right w:val="single" w:sz="8" w:space="0" w:color="000000"/>
        </w:pBdr>
        <w:spacing w:after="19" w:line="259" w:lineRule="auto"/>
        <w:ind w:left="717" w:right="178"/>
        <w:jc w:val="center"/>
        <w:rPr>
          <w:rFonts w:ascii="Comic Sans MS" w:hAnsi="Comic Sans MS"/>
          <w:szCs w:val="24"/>
        </w:rPr>
      </w:pPr>
      <w:r w:rsidRPr="00EF5A49">
        <w:rPr>
          <w:rFonts w:ascii="Comic Sans MS" w:hAnsi="Comic Sans MS"/>
          <w:szCs w:val="24"/>
        </w:rPr>
        <w:t xml:space="preserve">Services: Children's services </w:t>
      </w:r>
    </w:p>
    <w:p w:rsidR="002846A6" w:rsidRPr="00EF5A49" w:rsidRDefault="004B352A">
      <w:pPr>
        <w:pBdr>
          <w:top w:val="single" w:sz="8" w:space="0" w:color="000000"/>
          <w:left w:val="single" w:sz="8" w:space="0" w:color="000000"/>
          <w:bottom w:val="single" w:sz="8" w:space="0" w:color="000000"/>
          <w:right w:val="single" w:sz="8" w:space="0" w:color="000000"/>
        </w:pBdr>
        <w:spacing w:after="19" w:line="259" w:lineRule="auto"/>
        <w:ind w:left="707" w:right="178" w:firstLine="0"/>
        <w:jc w:val="center"/>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8" w:space="0" w:color="000000"/>
          <w:left w:val="single" w:sz="8" w:space="0" w:color="000000"/>
          <w:bottom w:val="single" w:sz="8" w:space="0" w:color="000000"/>
          <w:right w:val="single" w:sz="8" w:space="0" w:color="000000"/>
        </w:pBdr>
        <w:spacing w:after="19" w:line="259" w:lineRule="auto"/>
        <w:ind w:left="717" w:right="178"/>
        <w:jc w:val="center"/>
        <w:rPr>
          <w:rFonts w:ascii="Comic Sans MS" w:hAnsi="Comic Sans MS"/>
          <w:szCs w:val="24"/>
        </w:rPr>
      </w:pPr>
      <w:r w:rsidRPr="00EF5A49">
        <w:rPr>
          <w:rFonts w:ascii="Comic Sans MS" w:hAnsi="Comic Sans MS"/>
          <w:szCs w:val="24"/>
        </w:rPr>
        <w:t xml:space="preserve">ASK FOR DUTY </w:t>
      </w:r>
      <w:r w:rsidR="00FA7C11" w:rsidRPr="00EF5A49">
        <w:rPr>
          <w:rFonts w:ascii="Comic Sans MS" w:hAnsi="Comic Sans MS"/>
          <w:szCs w:val="24"/>
        </w:rPr>
        <w:t>SOCIAL WORKER</w:t>
      </w:r>
    </w:p>
    <w:p w:rsidR="002846A6" w:rsidRPr="00EF5A49" w:rsidRDefault="004B352A">
      <w:pPr>
        <w:pBdr>
          <w:top w:val="single" w:sz="8" w:space="0" w:color="000000"/>
          <w:left w:val="single" w:sz="8" w:space="0" w:color="000000"/>
          <w:bottom w:val="single" w:sz="8" w:space="0" w:color="000000"/>
          <w:right w:val="single" w:sz="8" w:space="0" w:color="000000"/>
        </w:pBdr>
        <w:spacing w:after="19" w:line="259" w:lineRule="auto"/>
        <w:ind w:left="717" w:right="178"/>
        <w:jc w:val="center"/>
        <w:rPr>
          <w:rFonts w:ascii="Comic Sans MS" w:hAnsi="Comic Sans MS"/>
          <w:szCs w:val="24"/>
        </w:rPr>
      </w:pPr>
      <w:r w:rsidRPr="00EF5A49">
        <w:rPr>
          <w:rFonts w:ascii="Comic Sans MS" w:hAnsi="Comic Sans MS"/>
          <w:szCs w:val="24"/>
        </w:rPr>
        <w:t xml:space="preserve">Discuss, await advice </w:t>
      </w:r>
    </w:p>
    <w:p w:rsidR="002846A6" w:rsidRPr="00EF5A49" w:rsidRDefault="004B352A">
      <w:pPr>
        <w:pBdr>
          <w:top w:val="single" w:sz="8" w:space="0" w:color="000000"/>
          <w:left w:val="single" w:sz="8" w:space="0" w:color="000000"/>
          <w:bottom w:val="single" w:sz="8" w:space="0" w:color="000000"/>
          <w:right w:val="single" w:sz="8" w:space="0" w:color="000000"/>
        </w:pBdr>
        <w:spacing w:after="19" w:line="259" w:lineRule="auto"/>
        <w:ind w:left="717" w:right="178"/>
        <w:jc w:val="center"/>
        <w:rPr>
          <w:rFonts w:ascii="Comic Sans MS" w:hAnsi="Comic Sans MS"/>
          <w:szCs w:val="24"/>
        </w:rPr>
      </w:pPr>
      <w:r w:rsidRPr="00EF5A49">
        <w:rPr>
          <w:rFonts w:ascii="Comic Sans MS" w:hAnsi="Comic Sans MS"/>
          <w:szCs w:val="24"/>
        </w:rPr>
        <w:t>Arrange for Social Worker to talk to child if necessary</w:t>
      </w:r>
      <w:r w:rsidRPr="00EF5A49">
        <w:rPr>
          <w:rFonts w:ascii="Comic Sans MS" w:hAnsi="Comic Sans MS"/>
          <w:b/>
          <w:szCs w:val="24"/>
        </w:rPr>
        <w:t xml:space="preserve"> </w:t>
      </w:r>
    </w:p>
    <w:p w:rsidR="002846A6" w:rsidRPr="00EF5A49" w:rsidRDefault="004B352A">
      <w:pPr>
        <w:spacing w:after="40" w:line="259" w:lineRule="auto"/>
        <w:ind w:left="574" w:firstLine="0"/>
        <w:rPr>
          <w:rFonts w:ascii="Comic Sans MS" w:hAnsi="Comic Sans MS"/>
          <w:szCs w:val="24"/>
        </w:rPr>
      </w:pPr>
      <w:r w:rsidRPr="00EF5A49">
        <w:rPr>
          <w:rFonts w:ascii="Comic Sans MS" w:hAnsi="Comic Sans MS"/>
          <w:szCs w:val="24"/>
        </w:rPr>
        <w:t xml:space="preserve"> </w:t>
      </w:r>
    </w:p>
    <w:p w:rsidR="00B52804" w:rsidRPr="00EF5A49" w:rsidRDefault="00B52804">
      <w:pPr>
        <w:spacing w:after="40" w:line="259" w:lineRule="auto"/>
        <w:ind w:left="574" w:firstLine="0"/>
        <w:rPr>
          <w:rFonts w:ascii="Comic Sans MS" w:hAnsi="Comic Sans MS"/>
          <w:szCs w:val="24"/>
        </w:rPr>
      </w:pPr>
      <w:r w:rsidRPr="00EF5A49">
        <w:rPr>
          <w:rFonts w:ascii="Comic Sans MS" w:hAnsi="Comic Sans MS"/>
          <w:noProof/>
          <w:szCs w:val="24"/>
        </w:rPr>
        <w:lastRenderedPageBreak/>
        <mc:AlternateContent>
          <mc:Choice Requires="wps">
            <w:drawing>
              <wp:anchor distT="45720" distB="45720" distL="114300" distR="114300" simplePos="0" relativeHeight="251667456" behindDoc="0" locked="0" layoutInCell="1" allowOverlap="1" wp14:anchorId="0B3167B3" wp14:editId="0163FB19">
                <wp:simplePos x="0" y="0"/>
                <wp:positionH relativeFrom="column">
                  <wp:posOffset>499745</wp:posOffset>
                </wp:positionH>
                <wp:positionV relativeFrom="paragraph">
                  <wp:posOffset>102782</wp:posOffset>
                </wp:positionV>
                <wp:extent cx="5832475" cy="1404620"/>
                <wp:effectExtent l="0" t="0" r="1587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404620"/>
                        </a:xfrm>
                        <a:prstGeom prst="rect">
                          <a:avLst/>
                        </a:prstGeom>
                        <a:solidFill>
                          <a:srgbClr val="FFFFFF"/>
                        </a:solidFill>
                        <a:ln w="9525">
                          <a:solidFill>
                            <a:srgbClr val="000000"/>
                          </a:solidFill>
                          <a:miter lim="800000"/>
                          <a:headEnd/>
                          <a:tailEnd/>
                        </a:ln>
                      </wps:spPr>
                      <wps:txbx>
                        <w:txbxContent>
                          <w:p w:rsidR="00B52804" w:rsidRPr="00B52804" w:rsidRDefault="00B52804" w:rsidP="00B52804">
                            <w:pPr>
                              <w:jc w:val="center"/>
                              <w:rPr>
                                <w:u w:val="single"/>
                              </w:rPr>
                            </w:pPr>
                            <w:r w:rsidRPr="00B52804">
                              <w:rPr>
                                <w:u w:val="single"/>
                              </w:rPr>
                              <w:t>Inform relevant parties</w:t>
                            </w:r>
                          </w:p>
                          <w:p w:rsidR="00B52804" w:rsidRDefault="00B52804" w:rsidP="00B52804">
                            <w:pPr>
                              <w:jc w:val="center"/>
                            </w:pPr>
                            <w:r>
                              <w:t>Parents must be informed if the allegation involved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167B3" id="_x0000_s1029" type="#_x0000_t202" style="position:absolute;left:0;text-align:left;margin-left:39.35pt;margin-top:8.1pt;width:459.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">
                <v:textbox style="mso-fit-shape-to-text:t">
                  <w:txbxContent>
                    <w:p w:rsidR="00B52804" w:rsidRPr="00B52804" w:rsidRDefault="00B52804" w:rsidP="00B52804">
                      <w:pPr>
                        <w:jc w:val="center"/>
                        <w:rPr>
                          <w:u w:val="single"/>
                        </w:rPr>
                      </w:pPr>
                      <w:r w:rsidRPr="00B52804">
                        <w:rPr>
                          <w:u w:val="single"/>
                        </w:rPr>
                        <w:t>Inform relevant parties</w:t>
                      </w:r>
                    </w:p>
                    <w:p w:rsidR="00B52804" w:rsidRDefault="00B52804" w:rsidP="00B52804">
                      <w:pPr>
                        <w:jc w:val="center"/>
                      </w:pPr>
                      <w:r>
                        <w:t>Parents must be informed if the allegation involved them.</w:t>
                      </w:r>
                    </w:p>
                  </w:txbxContent>
                </v:textbox>
                <w10:wrap type="square"/>
              </v:shape>
            </w:pict>
          </mc:Fallback>
        </mc:AlternateContent>
      </w:r>
    </w:p>
    <w:p w:rsidR="00B52804" w:rsidRPr="00EF5A49" w:rsidRDefault="00B52804">
      <w:pPr>
        <w:spacing w:after="40" w:line="259" w:lineRule="auto"/>
        <w:ind w:left="574" w:firstLine="0"/>
        <w:rPr>
          <w:rFonts w:ascii="Comic Sans MS" w:hAnsi="Comic Sans MS"/>
          <w:szCs w:val="24"/>
        </w:rPr>
      </w:pPr>
    </w:p>
    <w:p w:rsidR="00B52804" w:rsidRPr="00EF5A49" w:rsidRDefault="00B52804">
      <w:pPr>
        <w:spacing w:after="40" w:line="259" w:lineRule="auto"/>
        <w:ind w:left="574" w:firstLine="0"/>
        <w:rPr>
          <w:rFonts w:ascii="Comic Sans MS" w:hAnsi="Comic Sans MS"/>
          <w:szCs w:val="24"/>
        </w:rPr>
      </w:pPr>
    </w:p>
    <w:p w:rsidR="00B52804" w:rsidRPr="00EF5A49" w:rsidRDefault="00B52804">
      <w:pPr>
        <w:spacing w:after="40" w:line="259" w:lineRule="auto"/>
        <w:ind w:left="574" w:firstLine="0"/>
        <w:rPr>
          <w:rFonts w:ascii="Comic Sans MS" w:hAnsi="Comic Sans MS"/>
          <w:szCs w:val="24"/>
        </w:rPr>
      </w:pPr>
      <w:r w:rsidRPr="00EF5A49">
        <w:rPr>
          <w:rFonts w:ascii="Comic Sans MS" w:hAnsi="Comic Sans MS"/>
          <w:noProof/>
          <w:szCs w:val="24"/>
        </w:rPr>
        <mc:AlternateContent>
          <mc:Choice Requires="wps">
            <w:drawing>
              <wp:anchor distT="45720" distB="45720" distL="114300" distR="114300" simplePos="0" relativeHeight="251669504" behindDoc="0" locked="0" layoutInCell="1" allowOverlap="1" wp14:anchorId="56400559" wp14:editId="711A031E">
                <wp:simplePos x="0" y="0"/>
                <wp:positionH relativeFrom="margin">
                  <wp:posOffset>499745</wp:posOffset>
                </wp:positionH>
                <wp:positionV relativeFrom="paragraph">
                  <wp:posOffset>253365</wp:posOffset>
                </wp:positionV>
                <wp:extent cx="5801360" cy="346710"/>
                <wp:effectExtent l="0" t="0" r="2794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346710"/>
                        </a:xfrm>
                        <a:prstGeom prst="rect">
                          <a:avLst/>
                        </a:prstGeom>
                        <a:solidFill>
                          <a:srgbClr val="FFFFFF"/>
                        </a:solidFill>
                        <a:ln w="9525">
                          <a:solidFill>
                            <a:srgbClr val="000000"/>
                          </a:solidFill>
                          <a:miter lim="800000"/>
                          <a:headEnd/>
                          <a:tailEnd/>
                        </a:ln>
                      </wps:spPr>
                      <wps:txbx>
                        <w:txbxContent>
                          <w:p w:rsidR="00B52804" w:rsidRDefault="00B52804">
                            <w:r>
                              <w:t>Prepare confidential, write up report.</w:t>
                            </w:r>
                          </w:p>
                          <w:p w:rsidR="00B52804" w:rsidRDefault="00B52804"/>
                          <w:p w:rsidR="00B52804" w:rsidRDefault="00B52804">
                            <w:r>
                              <w:t xml:space="preserve">Copy of report to Area </w:t>
                            </w:r>
                            <w:proofErr w:type="spellStart"/>
                            <w:r>
                              <w:t>Eecuation</w:t>
                            </w:r>
                            <w:proofErr w:type="spellEnd"/>
                            <w:r>
                              <w:t xml:space="preserve"> Office</w:t>
                            </w:r>
                          </w:p>
                          <w:p w:rsidR="00B52804" w:rsidRDefault="00B52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00559" id="_x0000_s1030" type="#_x0000_t202" style="position:absolute;left:0;text-align:left;margin-left:39.35pt;margin-top:19.95pt;width:456.8pt;height:27.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gIAAEs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">
                <v:textbox>
                  <w:txbxContent>
                    <w:p w:rsidR="00B52804" w:rsidRDefault="00B52804">
                      <w:r>
                        <w:t>Prepare confidential, write up report.</w:t>
                      </w:r>
                    </w:p>
                    <w:p w:rsidR="00B52804" w:rsidRDefault="00B52804"/>
                    <w:p w:rsidR="00B52804" w:rsidRDefault="00B52804">
                      <w:r>
                        <w:t xml:space="preserve">Copy of report to Area </w:t>
                      </w:r>
                      <w:proofErr w:type="spellStart"/>
                      <w:r>
                        <w:t>Eecuation</w:t>
                      </w:r>
                      <w:proofErr w:type="spellEnd"/>
                      <w:r>
                        <w:t xml:space="preserve"> Office</w:t>
                      </w:r>
                    </w:p>
                    <w:p w:rsidR="00B52804" w:rsidRDefault="00B52804"/>
                  </w:txbxContent>
                </v:textbox>
                <w10:wrap type="square" anchorx="margin"/>
              </v:shape>
            </w:pict>
          </mc:Fallback>
        </mc:AlternateContent>
      </w:r>
    </w:p>
    <w:p w:rsidR="002846A6" w:rsidRPr="00EF5A49" w:rsidRDefault="002846A6">
      <w:pPr>
        <w:spacing w:after="26" w:line="259" w:lineRule="auto"/>
        <w:ind w:left="574" w:firstLine="0"/>
        <w:rPr>
          <w:rFonts w:ascii="Comic Sans MS" w:hAnsi="Comic Sans MS"/>
          <w:szCs w:val="24"/>
        </w:rPr>
      </w:pPr>
    </w:p>
    <w:tbl>
      <w:tblPr>
        <w:tblW w:w="5000" w:type="pct"/>
        <w:tblCellMar>
          <w:top w:w="15" w:type="dxa"/>
          <w:left w:w="15" w:type="dxa"/>
          <w:bottom w:w="15" w:type="dxa"/>
          <w:right w:w="15" w:type="dxa"/>
        </w:tblCellMar>
        <w:tblLook w:val="04A0" w:firstRow="1" w:lastRow="0" w:firstColumn="1" w:lastColumn="0" w:noHBand="0" w:noVBand="1"/>
        <w:tblDescription w:val="kemnay"/>
      </w:tblPr>
      <w:tblGrid>
        <w:gridCol w:w="1840"/>
        <w:gridCol w:w="8483"/>
      </w:tblGrid>
      <w:tr w:rsidR="006D5D5B" w:rsidRPr="00EF5A49" w:rsidTr="006D5D5B">
        <w:trPr>
          <w:trHeight w:val="104"/>
        </w:trPr>
        <w:tc>
          <w:tcPr>
            <w:tcW w:w="1305" w:type="dxa"/>
            <w:tcBorders>
              <w:top w:val="nil"/>
              <w:left w:val="nil"/>
              <w:bottom w:val="nil"/>
              <w:right w:val="nil"/>
            </w:tcBorders>
            <w:shd w:val="clear" w:color="auto" w:fill="auto"/>
            <w:hideMark/>
          </w:tcPr>
          <w:p w:rsidR="006D5D5B" w:rsidRPr="00EF5A49" w:rsidRDefault="006D5D5B" w:rsidP="006D5D5B">
            <w:pPr>
              <w:spacing w:after="0" w:line="240" w:lineRule="auto"/>
              <w:ind w:left="0" w:firstLine="0"/>
              <w:rPr>
                <w:rFonts w:ascii="Comic Sans MS" w:eastAsia="Times New Roman" w:hAnsi="Comic Sans MS" w:cs="Times New Roman"/>
                <w:color w:val="auto"/>
                <w:szCs w:val="24"/>
              </w:rPr>
            </w:pPr>
          </w:p>
        </w:tc>
        <w:tc>
          <w:tcPr>
            <w:tcW w:w="6015" w:type="dxa"/>
            <w:tcBorders>
              <w:top w:val="nil"/>
              <w:left w:val="nil"/>
              <w:bottom w:val="nil"/>
              <w:right w:val="nil"/>
            </w:tcBorders>
            <w:shd w:val="clear" w:color="auto" w:fill="auto"/>
            <w:hideMark/>
          </w:tcPr>
          <w:p w:rsidR="006D5D5B" w:rsidRPr="00EF5A49" w:rsidRDefault="006D5D5B" w:rsidP="006D5D5B">
            <w:pPr>
              <w:spacing w:after="0" w:line="240" w:lineRule="auto"/>
              <w:ind w:left="0" w:firstLine="0"/>
              <w:rPr>
                <w:rFonts w:ascii="Comic Sans MS" w:eastAsia="Times New Roman" w:hAnsi="Comic Sans MS" w:cs="Helvetica"/>
                <w:color w:val="333333"/>
                <w:szCs w:val="24"/>
              </w:rPr>
            </w:pPr>
          </w:p>
        </w:tc>
      </w:tr>
    </w:tbl>
    <w:p w:rsidR="002846A6" w:rsidRPr="00EF5A49" w:rsidRDefault="002846A6" w:rsidP="00B52804">
      <w:pPr>
        <w:spacing w:after="19" w:line="259" w:lineRule="auto"/>
        <w:rPr>
          <w:rFonts w:ascii="Comic Sans MS" w:hAnsi="Comic Sans MS"/>
          <w:szCs w:val="24"/>
        </w:rPr>
      </w:pPr>
    </w:p>
    <w:p w:rsidR="002846A6" w:rsidRPr="00EF5A49" w:rsidRDefault="004B352A">
      <w:pPr>
        <w:numPr>
          <w:ilvl w:val="0"/>
          <w:numId w:val="5"/>
        </w:numPr>
        <w:rPr>
          <w:rFonts w:ascii="Comic Sans MS" w:hAnsi="Comic Sans MS"/>
          <w:szCs w:val="24"/>
        </w:rPr>
      </w:pPr>
      <w:r w:rsidRPr="00EF5A49">
        <w:rPr>
          <w:rFonts w:ascii="Comic Sans MS" w:hAnsi="Comic Sans MS"/>
          <w:szCs w:val="24"/>
        </w:rPr>
        <w:t xml:space="preserve">A designated member of staff is responsible for co-ordinating action on child abuse within the establishment.  Referrals should normally be through this designated person but every employee has the responsibility to make a direct referral if this is necessary.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numPr>
          <w:ilvl w:val="0"/>
          <w:numId w:val="5"/>
        </w:numPr>
        <w:rPr>
          <w:rFonts w:ascii="Comic Sans MS" w:hAnsi="Comic Sans MS"/>
          <w:szCs w:val="24"/>
        </w:rPr>
      </w:pPr>
      <w:r w:rsidRPr="00EF5A49">
        <w:rPr>
          <w:rFonts w:ascii="Comic Sans MS" w:hAnsi="Comic Sans MS"/>
          <w:szCs w:val="24"/>
        </w:rPr>
        <w:t xml:space="preserve">Any member of staff suspecting or identifying child abuse, should, without delay, contact the designated member of staff.  If contacting the designated person implies delay beyond the end of the school day or community education session, an assessment should be made of the child’s safety and, if necessary, a direct referral should be made.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numPr>
          <w:ilvl w:val="0"/>
          <w:numId w:val="5"/>
        </w:numPr>
        <w:rPr>
          <w:rFonts w:ascii="Comic Sans MS" w:hAnsi="Comic Sans MS"/>
          <w:szCs w:val="24"/>
        </w:rPr>
      </w:pPr>
      <w:r w:rsidRPr="00EF5A49">
        <w:rPr>
          <w:rFonts w:ascii="Comic Sans MS" w:hAnsi="Comic Sans MS"/>
          <w:szCs w:val="24"/>
        </w:rPr>
        <w:t xml:space="preserve">Where the designated member of staff judges that there is evidence of abuse or potential danger to a child then he/she must ensure that Social Work is contacted (this to include discussion as to how parents are engaged).  It is important that all staff understand that investigation only needs to establish evidence of the need to investigate abuse.  A full inquiry by Education staff must be avoided because collection of evidence is a specialist Police/Social Work role.  Inappropriate inquiries may prevent successful prosecution.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rsidP="001C53DE">
      <w:pPr>
        <w:numPr>
          <w:ilvl w:val="0"/>
          <w:numId w:val="5"/>
        </w:numPr>
        <w:rPr>
          <w:rFonts w:ascii="Comic Sans MS" w:hAnsi="Comic Sans MS"/>
          <w:szCs w:val="24"/>
        </w:rPr>
      </w:pPr>
      <w:r w:rsidRPr="00EF5A49">
        <w:rPr>
          <w:rFonts w:ascii="Comic Sans MS" w:hAnsi="Comic Sans MS"/>
          <w:szCs w:val="24"/>
        </w:rPr>
        <w:t xml:space="preserve">If it is considered that the child required immediate medical attention, contact the Health Centre, Health Visitor, School Doctor or Royal Aberdeen Children’s Hospital as appropriate.  If there is a view that the child may risk further abuse if returned home, the Police and Social Work must be informed as soon as possible and preferably well before the end of the day.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numPr>
          <w:ilvl w:val="0"/>
          <w:numId w:val="5"/>
        </w:numPr>
        <w:rPr>
          <w:rFonts w:ascii="Comic Sans MS" w:hAnsi="Comic Sans MS"/>
          <w:szCs w:val="24"/>
        </w:rPr>
      </w:pPr>
      <w:r w:rsidRPr="00EF5A49">
        <w:rPr>
          <w:rFonts w:ascii="Comic Sans MS" w:hAnsi="Comic Sans MS"/>
          <w:szCs w:val="24"/>
        </w:rPr>
        <w:t xml:space="preserve">When the designated member of staff considers that further investigation is required before suspicions can be confirmed or rejected, he/she can contact social work and any other agency who may be able to assist in any such inquiries or who may have information about the child or family.  In particular the School Health Visitor and </w:t>
      </w:r>
      <w:r w:rsidRPr="00EF5A49">
        <w:rPr>
          <w:rFonts w:ascii="Comic Sans MS" w:hAnsi="Comic Sans MS"/>
          <w:szCs w:val="24"/>
        </w:rPr>
        <w:lastRenderedPageBreak/>
        <w:t xml:space="preserve">in Aberdeen the Home – School Liaison Officer, but also including the child’s General Practitioner and, if actively involved in the case, Educational Psychologist.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ind w:left="569"/>
        <w:rPr>
          <w:rFonts w:ascii="Comic Sans MS" w:hAnsi="Comic Sans MS"/>
          <w:szCs w:val="24"/>
        </w:rPr>
      </w:pPr>
      <w:r w:rsidRPr="00EF5A49">
        <w:rPr>
          <w:rFonts w:ascii="Comic Sans MS" w:hAnsi="Comic Sans MS"/>
          <w:szCs w:val="24"/>
        </w:rPr>
        <w:t xml:space="preserve">The designated officer may also check the Child Protection Register. </w:t>
      </w:r>
    </w:p>
    <w:p w:rsidR="002846A6" w:rsidRPr="00EF5A49" w:rsidRDefault="004B352A">
      <w:pPr>
        <w:spacing w:after="21" w:line="259" w:lineRule="auto"/>
        <w:ind w:left="1294" w:firstLine="0"/>
        <w:rPr>
          <w:rFonts w:ascii="Comic Sans MS" w:hAnsi="Comic Sans MS"/>
          <w:szCs w:val="24"/>
        </w:rPr>
      </w:pPr>
      <w:r w:rsidRPr="00EF5A49">
        <w:rPr>
          <w:rFonts w:ascii="Comic Sans MS" w:hAnsi="Comic Sans MS"/>
          <w:szCs w:val="24"/>
        </w:rPr>
        <w:t xml:space="preserve">   </w:t>
      </w:r>
    </w:p>
    <w:p w:rsidR="002846A6" w:rsidRPr="00EF5A49" w:rsidRDefault="004B352A">
      <w:pPr>
        <w:numPr>
          <w:ilvl w:val="0"/>
          <w:numId w:val="5"/>
        </w:numPr>
        <w:rPr>
          <w:rFonts w:ascii="Comic Sans MS" w:hAnsi="Comic Sans MS"/>
          <w:szCs w:val="24"/>
        </w:rPr>
      </w:pPr>
      <w:r w:rsidRPr="00EF5A49">
        <w:rPr>
          <w:rFonts w:ascii="Comic Sans MS" w:hAnsi="Comic Sans MS"/>
          <w:szCs w:val="24"/>
        </w:rPr>
        <w:t xml:space="preserve">A Head of Establishment may, of course, at any time draw to the attention of the Reporter (Authority Reporter – Aberdeenshire – 01224-565179) to the Children’s Panel the circumstances of a child who is believed to be in need of compulsory measures of care. Out of hours emergency number 0845 8400070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rsidP="00CE1069">
      <w:pPr>
        <w:numPr>
          <w:ilvl w:val="0"/>
          <w:numId w:val="5"/>
        </w:numPr>
        <w:spacing w:after="21" w:line="259" w:lineRule="auto"/>
        <w:ind w:firstLine="0"/>
        <w:rPr>
          <w:rFonts w:ascii="Comic Sans MS" w:hAnsi="Comic Sans MS"/>
          <w:szCs w:val="24"/>
        </w:rPr>
      </w:pPr>
      <w:r w:rsidRPr="00EF5A49">
        <w:rPr>
          <w:rFonts w:ascii="Comic Sans MS" w:hAnsi="Comic Sans MS"/>
          <w:szCs w:val="24"/>
        </w:rPr>
        <w:t xml:space="preserve">In all cases, incidents should be logged, action taken and recorded in written form using Appendix 1.  </w:t>
      </w:r>
      <w:r w:rsidR="002024FF" w:rsidRPr="00EF5A49">
        <w:rPr>
          <w:rFonts w:ascii="Comic Sans MS" w:hAnsi="Comic Sans MS"/>
          <w:szCs w:val="24"/>
        </w:rPr>
        <w:t xml:space="preserve"> A</w:t>
      </w:r>
      <w:r w:rsidRPr="00EF5A49">
        <w:rPr>
          <w:rFonts w:ascii="Comic Sans MS" w:hAnsi="Comic Sans MS"/>
          <w:szCs w:val="24"/>
        </w:rPr>
        <w:t xml:space="preserve"> copy of any such report should be forwarded to the Head of Service designated for the school. </w:t>
      </w:r>
    </w:p>
    <w:p w:rsidR="002846A6" w:rsidRPr="00EF5A49" w:rsidRDefault="004B352A">
      <w:pPr>
        <w:spacing w:after="27" w:line="259" w:lineRule="auto"/>
        <w:ind w:left="574" w:firstLine="0"/>
        <w:rPr>
          <w:rFonts w:ascii="Comic Sans MS" w:hAnsi="Comic Sans MS"/>
          <w:szCs w:val="24"/>
        </w:rPr>
      </w:pPr>
      <w:r w:rsidRPr="00EF5A49">
        <w:rPr>
          <w:rFonts w:ascii="Comic Sans MS" w:hAnsi="Comic Sans MS"/>
          <w:szCs w:val="24"/>
        </w:rPr>
        <w:t xml:space="preserve"> </w:t>
      </w:r>
      <w:r w:rsidRPr="00EF5A49">
        <w:rPr>
          <w:rFonts w:ascii="Comic Sans MS" w:hAnsi="Comic Sans MS"/>
          <w:szCs w:val="24"/>
        </w:rPr>
        <w:tab/>
        <w:t xml:space="preserve"> </w:t>
      </w:r>
    </w:p>
    <w:p w:rsidR="002846A6" w:rsidRPr="00EF5A49" w:rsidRDefault="004B352A">
      <w:pPr>
        <w:numPr>
          <w:ilvl w:val="0"/>
          <w:numId w:val="6"/>
        </w:numPr>
        <w:rPr>
          <w:rFonts w:ascii="Comic Sans MS" w:hAnsi="Comic Sans MS"/>
          <w:szCs w:val="24"/>
        </w:rPr>
      </w:pPr>
      <w:r w:rsidRPr="00EF5A49">
        <w:rPr>
          <w:rFonts w:ascii="Comic Sans MS" w:hAnsi="Comic Sans MS"/>
          <w:szCs w:val="24"/>
        </w:rPr>
        <w:t xml:space="preserve">It is possible that employees are implicated in abuse.  Indeed, any adult or child may be an abuser and research shows that some abuse may be perpetrated by women or men, or women and men acting in partnership.  Disclosure should not be discounted because of the status or role of the alleged abuser. </w:t>
      </w:r>
    </w:p>
    <w:p w:rsidR="002846A6" w:rsidRPr="00EF5A49" w:rsidRDefault="004B352A">
      <w:pPr>
        <w:spacing w:after="19" w:line="259" w:lineRule="auto"/>
        <w:ind w:left="1294" w:firstLine="0"/>
        <w:rPr>
          <w:rFonts w:ascii="Comic Sans MS" w:hAnsi="Comic Sans MS"/>
          <w:szCs w:val="24"/>
        </w:rPr>
      </w:pPr>
      <w:r w:rsidRPr="00EF5A49">
        <w:rPr>
          <w:rFonts w:ascii="Comic Sans MS" w:hAnsi="Comic Sans MS"/>
          <w:szCs w:val="24"/>
        </w:rPr>
        <w:t xml:space="preserve"> </w:t>
      </w:r>
    </w:p>
    <w:p w:rsidR="002846A6" w:rsidRPr="00EF5A49" w:rsidRDefault="004B352A">
      <w:pPr>
        <w:numPr>
          <w:ilvl w:val="0"/>
          <w:numId w:val="6"/>
        </w:numPr>
        <w:rPr>
          <w:rFonts w:ascii="Comic Sans MS" w:hAnsi="Comic Sans MS"/>
          <w:szCs w:val="24"/>
        </w:rPr>
      </w:pPr>
      <w:r w:rsidRPr="00EF5A49">
        <w:rPr>
          <w:rFonts w:ascii="Comic Sans MS" w:hAnsi="Comic Sans MS"/>
          <w:szCs w:val="24"/>
        </w:rPr>
        <w:t xml:space="preserve">A Chronology will be maintained for any concerns that occur on a day to day basis. These should be recorded using the Chronology Form, Appendix 3. Actions from the concerns should be followed up. </w:t>
      </w:r>
    </w:p>
    <w:p w:rsidR="002846A6" w:rsidRPr="00EF5A49" w:rsidRDefault="004B352A">
      <w:pPr>
        <w:spacing w:after="16"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pStyle w:val="Heading3"/>
        <w:spacing w:after="0"/>
        <w:ind w:left="569"/>
        <w:rPr>
          <w:rFonts w:ascii="Comic Sans MS" w:hAnsi="Comic Sans MS"/>
          <w:szCs w:val="24"/>
        </w:rPr>
      </w:pPr>
      <w:r w:rsidRPr="00EF5A49">
        <w:rPr>
          <w:rFonts w:ascii="Comic Sans MS" w:hAnsi="Comic Sans MS"/>
          <w:szCs w:val="24"/>
        </w:rPr>
        <w:t xml:space="preserve">Confidentiality </w:t>
      </w:r>
    </w:p>
    <w:p w:rsidR="002846A6" w:rsidRPr="00EF5A49" w:rsidRDefault="004B352A" w:rsidP="002024FF">
      <w:pPr>
        <w:spacing w:after="19" w:line="259" w:lineRule="auto"/>
        <w:ind w:left="574" w:firstLine="0"/>
        <w:rPr>
          <w:rFonts w:ascii="Comic Sans MS" w:hAnsi="Comic Sans MS"/>
          <w:szCs w:val="24"/>
        </w:rPr>
      </w:pPr>
      <w:r w:rsidRPr="00EF5A49">
        <w:rPr>
          <w:rFonts w:ascii="Comic Sans MS" w:hAnsi="Comic Sans MS"/>
          <w:szCs w:val="24"/>
        </w:rPr>
        <w:t xml:space="preserve"> It is essential that staff do not promise confidentiality to a child or young person.   Staff who become aware of a possible child protection case should discuss the matter only with the essential personnel referred to above. Any notes made by staff must be passed on to the designated person. </w:t>
      </w:r>
    </w:p>
    <w:p w:rsidR="002846A6" w:rsidRPr="00EF5A49" w:rsidRDefault="004B352A">
      <w:pPr>
        <w:spacing w:after="16"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rsidP="002024FF">
      <w:pPr>
        <w:pStyle w:val="Heading3"/>
        <w:spacing w:after="0"/>
        <w:ind w:left="0" w:firstLine="559"/>
        <w:rPr>
          <w:rFonts w:ascii="Comic Sans MS" w:hAnsi="Comic Sans MS"/>
          <w:szCs w:val="24"/>
        </w:rPr>
      </w:pPr>
      <w:r w:rsidRPr="00EF5A49">
        <w:rPr>
          <w:rFonts w:ascii="Comic Sans MS" w:hAnsi="Comic Sans MS"/>
          <w:szCs w:val="24"/>
        </w:rPr>
        <w:t xml:space="preserve">Parental/Carer Information </w:t>
      </w:r>
    </w:p>
    <w:p w:rsidR="002846A6" w:rsidRPr="00EF5A49" w:rsidRDefault="004B352A" w:rsidP="002024FF">
      <w:pPr>
        <w:spacing w:after="19" w:line="259" w:lineRule="auto"/>
        <w:ind w:left="574" w:firstLine="0"/>
        <w:rPr>
          <w:rFonts w:ascii="Comic Sans MS" w:hAnsi="Comic Sans MS"/>
          <w:szCs w:val="24"/>
        </w:rPr>
      </w:pPr>
      <w:r w:rsidRPr="00EF5A49">
        <w:rPr>
          <w:rFonts w:ascii="Comic Sans MS" w:hAnsi="Comic Sans MS"/>
          <w:color w:val="00000A"/>
          <w:szCs w:val="24"/>
        </w:rPr>
        <w:t xml:space="preserve">Parents/carers are informed that the school has a responsibility to take action if we think that any child has come to harm as a consequence of possible abuse. This information is given through a statement published annually in the School Prospectus. This statement informs parents that we are required to refer any cases of possible abuse or neglect directly to the Social Work Department, the Police or the Reporter. Parents are not normally informed if the school has to refer a child to one of these agencies. </w:t>
      </w:r>
    </w:p>
    <w:p w:rsidR="002846A6" w:rsidRPr="00EF5A49" w:rsidRDefault="004B352A" w:rsidP="002024FF">
      <w:pPr>
        <w:spacing w:after="21"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pStyle w:val="Heading3"/>
        <w:ind w:left="569"/>
        <w:rPr>
          <w:rFonts w:ascii="Comic Sans MS" w:hAnsi="Comic Sans MS"/>
          <w:szCs w:val="24"/>
        </w:rPr>
      </w:pPr>
      <w:r w:rsidRPr="00EF5A49">
        <w:rPr>
          <w:rFonts w:ascii="Comic Sans MS" w:hAnsi="Comic Sans MS"/>
          <w:szCs w:val="24"/>
        </w:rPr>
        <w:lastRenderedPageBreak/>
        <w:t xml:space="preserve">Advice on dealing with disclosures </w:t>
      </w:r>
    </w:p>
    <w:p w:rsidR="002846A6" w:rsidRPr="00EF5A49" w:rsidRDefault="004B352A" w:rsidP="002024FF">
      <w:pPr>
        <w:spacing w:after="19" w:line="259" w:lineRule="auto"/>
        <w:ind w:left="574" w:firstLine="0"/>
        <w:rPr>
          <w:rFonts w:ascii="Comic Sans MS" w:hAnsi="Comic Sans MS"/>
          <w:szCs w:val="24"/>
        </w:rPr>
      </w:pPr>
      <w:r w:rsidRPr="00EF5A49">
        <w:rPr>
          <w:rFonts w:ascii="Comic Sans MS" w:hAnsi="Comic Sans MS"/>
          <w:szCs w:val="24"/>
        </w:rPr>
        <w:t xml:space="preserve">Children will decide for themselves if or when they will disclose information about situations which are worrying them.  It is this person’s role to reassure the child and gather the information which the child chooses to share with them.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ind w:left="569"/>
        <w:rPr>
          <w:rFonts w:ascii="Comic Sans MS" w:hAnsi="Comic Sans MS"/>
          <w:szCs w:val="24"/>
        </w:rPr>
      </w:pPr>
      <w:r w:rsidRPr="00EF5A49">
        <w:rPr>
          <w:rFonts w:ascii="Comic Sans MS" w:hAnsi="Comic Sans MS"/>
          <w:szCs w:val="24"/>
        </w:rPr>
        <w:t xml:space="preserve">The following guidance on dealing with disclosures are provided to assist staff who may have to respond, either as part of their work role or because they have been trusted by the child.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pStyle w:val="Heading3"/>
        <w:ind w:left="569"/>
        <w:rPr>
          <w:rFonts w:ascii="Comic Sans MS" w:hAnsi="Comic Sans MS"/>
          <w:szCs w:val="24"/>
        </w:rPr>
      </w:pPr>
      <w:r w:rsidRPr="00EF5A49">
        <w:rPr>
          <w:rFonts w:ascii="Comic Sans MS" w:hAnsi="Comic Sans MS"/>
          <w:szCs w:val="24"/>
        </w:rPr>
        <w:t xml:space="preserve">Listen to what the child has to say </w:t>
      </w:r>
    </w:p>
    <w:p w:rsidR="002846A6" w:rsidRPr="00EF5A49" w:rsidRDefault="004B352A">
      <w:pPr>
        <w:numPr>
          <w:ilvl w:val="0"/>
          <w:numId w:val="7"/>
        </w:numPr>
        <w:ind w:hanging="360"/>
        <w:rPr>
          <w:rFonts w:ascii="Comic Sans MS" w:hAnsi="Comic Sans MS"/>
          <w:szCs w:val="24"/>
        </w:rPr>
      </w:pPr>
      <w:r w:rsidRPr="00EF5A49">
        <w:rPr>
          <w:rFonts w:ascii="Comic Sans MS" w:hAnsi="Comic Sans MS"/>
          <w:szCs w:val="24"/>
        </w:rPr>
        <w:t xml:space="preserve">Listen to what is being said, without displaying shock or disbelief </w:t>
      </w:r>
    </w:p>
    <w:p w:rsidR="002846A6" w:rsidRPr="00EF5A49" w:rsidRDefault="004B352A">
      <w:pPr>
        <w:numPr>
          <w:ilvl w:val="0"/>
          <w:numId w:val="7"/>
        </w:numPr>
        <w:ind w:hanging="360"/>
        <w:rPr>
          <w:rFonts w:ascii="Comic Sans MS" w:hAnsi="Comic Sans MS"/>
          <w:szCs w:val="24"/>
        </w:rPr>
      </w:pPr>
      <w:r w:rsidRPr="00EF5A49">
        <w:rPr>
          <w:rFonts w:ascii="Comic Sans MS" w:hAnsi="Comic Sans MS"/>
          <w:szCs w:val="24"/>
        </w:rPr>
        <w:t xml:space="preserve">Accept what is said </w:t>
      </w:r>
    </w:p>
    <w:p w:rsidR="002846A6" w:rsidRPr="00EF5A49" w:rsidRDefault="004B352A">
      <w:pPr>
        <w:numPr>
          <w:ilvl w:val="0"/>
          <w:numId w:val="7"/>
        </w:numPr>
        <w:ind w:hanging="360"/>
        <w:rPr>
          <w:rFonts w:ascii="Comic Sans MS" w:hAnsi="Comic Sans MS"/>
          <w:szCs w:val="24"/>
        </w:rPr>
      </w:pPr>
      <w:r w:rsidRPr="00EF5A49">
        <w:rPr>
          <w:rFonts w:ascii="Comic Sans MS" w:hAnsi="Comic Sans MS"/>
          <w:szCs w:val="24"/>
        </w:rPr>
        <w:t xml:space="preserve">Do not interrupt, if the child is swearing, for example. </w:t>
      </w:r>
    </w:p>
    <w:p w:rsidR="002846A6" w:rsidRPr="00EF5A49" w:rsidRDefault="004B352A">
      <w:pPr>
        <w:numPr>
          <w:ilvl w:val="0"/>
          <w:numId w:val="7"/>
        </w:numPr>
        <w:ind w:hanging="360"/>
        <w:rPr>
          <w:rFonts w:ascii="Comic Sans MS" w:hAnsi="Comic Sans MS"/>
          <w:szCs w:val="24"/>
        </w:rPr>
      </w:pPr>
      <w:r w:rsidRPr="00EF5A49">
        <w:rPr>
          <w:rFonts w:ascii="Comic Sans MS" w:hAnsi="Comic Sans MS"/>
          <w:szCs w:val="24"/>
        </w:rPr>
        <w:t xml:space="preserve">Take notes </w:t>
      </w:r>
    </w:p>
    <w:p w:rsidR="002846A6" w:rsidRPr="00EF5A49" w:rsidRDefault="004B352A">
      <w:pPr>
        <w:spacing w:after="21"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pStyle w:val="Heading3"/>
        <w:ind w:left="569"/>
        <w:rPr>
          <w:rFonts w:ascii="Comic Sans MS" w:hAnsi="Comic Sans MS"/>
          <w:szCs w:val="24"/>
        </w:rPr>
      </w:pPr>
      <w:r w:rsidRPr="00EF5A49">
        <w:rPr>
          <w:rFonts w:ascii="Comic Sans MS" w:hAnsi="Comic Sans MS"/>
          <w:szCs w:val="24"/>
        </w:rPr>
        <w:t xml:space="preserve">Reassure </w:t>
      </w:r>
    </w:p>
    <w:p w:rsidR="002846A6" w:rsidRPr="00EF5A49" w:rsidRDefault="004B352A">
      <w:pPr>
        <w:numPr>
          <w:ilvl w:val="0"/>
          <w:numId w:val="8"/>
        </w:numPr>
        <w:ind w:hanging="427"/>
        <w:rPr>
          <w:rFonts w:ascii="Comic Sans MS" w:hAnsi="Comic Sans MS"/>
          <w:szCs w:val="24"/>
        </w:rPr>
      </w:pPr>
      <w:r w:rsidRPr="00EF5A49">
        <w:rPr>
          <w:rFonts w:ascii="Comic Sans MS" w:hAnsi="Comic Sans MS"/>
          <w:szCs w:val="24"/>
        </w:rPr>
        <w:t xml:space="preserve">Reassure the child. </w:t>
      </w:r>
    </w:p>
    <w:p w:rsidR="002846A6" w:rsidRPr="00EF5A49" w:rsidRDefault="004B352A">
      <w:pPr>
        <w:numPr>
          <w:ilvl w:val="0"/>
          <w:numId w:val="8"/>
        </w:numPr>
        <w:ind w:hanging="427"/>
        <w:rPr>
          <w:rFonts w:ascii="Comic Sans MS" w:hAnsi="Comic Sans MS"/>
          <w:szCs w:val="24"/>
        </w:rPr>
      </w:pPr>
      <w:r w:rsidRPr="00EF5A49">
        <w:rPr>
          <w:rFonts w:ascii="Comic Sans MS" w:hAnsi="Comic Sans MS"/>
          <w:szCs w:val="24"/>
        </w:rPr>
        <w:t xml:space="preserve">Do not make promises you may not be able to keep, like </w:t>
      </w:r>
      <w:r w:rsidRPr="00EF5A49">
        <w:rPr>
          <w:rFonts w:ascii="Comic Sans MS" w:hAnsi="Comic Sans MS"/>
          <w:i/>
          <w:szCs w:val="24"/>
        </w:rPr>
        <w:t>“I’ll stay with you”</w:t>
      </w:r>
      <w:r w:rsidRPr="00EF5A49">
        <w:rPr>
          <w:rFonts w:ascii="Comic Sans MS" w:hAnsi="Comic Sans MS"/>
          <w:szCs w:val="24"/>
        </w:rPr>
        <w:t xml:space="preserve">  </w:t>
      </w:r>
    </w:p>
    <w:p w:rsidR="002846A6" w:rsidRPr="00EF5A49" w:rsidRDefault="004B352A">
      <w:pPr>
        <w:numPr>
          <w:ilvl w:val="0"/>
          <w:numId w:val="8"/>
        </w:numPr>
        <w:ind w:hanging="427"/>
        <w:rPr>
          <w:rFonts w:ascii="Comic Sans MS" w:hAnsi="Comic Sans MS"/>
          <w:szCs w:val="24"/>
        </w:rPr>
      </w:pPr>
      <w:r w:rsidRPr="00EF5A49">
        <w:rPr>
          <w:rFonts w:ascii="Comic Sans MS" w:hAnsi="Comic Sans MS"/>
          <w:szCs w:val="24"/>
        </w:rPr>
        <w:t xml:space="preserve">Don’t promise confidentiality: you have a duty to refer. </w:t>
      </w:r>
    </w:p>
    <w:p w:rsidR="002846A6" w:rsidRPr="00EF5A49" w:rsidRDefault="004B352A" w:rsidP="002B1A05">
      <w:pPr>
        <w:numPr>
          <w:ilvl w:val="0"/>
          <w:numId w:val="8"/>
        </w:numPr>
        <w:spacing w:after="0" w:line="259" w:lineRule="auto"/>
        <w:ind w:left="1289" w:hanging="427"/>
        <w:rPr>
          <w:rFonts w:ascii="Comic Sans MS" w:hAnsi="Comic Sans MS"/>
          <w:szCs w:val="24"/>
        </w:rPr>
      </w:pPr>
      <w:r w:rsidRPr="00EF5A49">
        <w:rPr>
          <w:rFonts w:ascii="Comic Sans MS" w:hAnsi="Comic Sans MS"/>
          <w:szCs w:val="24"/>
        </w:rPr>
        <w:t xml:space="preserve">Provide reassurance and alleviate guilt, if the pupil refers to it.  For example you could say: </w:t>
      </w:r>
      <w:r w:rsidRPr="00EF5A49">
        <w:rPr>
          <w:rFonts w:ascii="Comic Sans MS" w:hAnsi="Comic Sans MS"/>
          <w:i/>
          <w:szCs w:val="24"/>
        </w:rPr>
        <w:t xml:space="preserve">“You’re not to blame” </w:t>
      </w:r>
    </w:p>
    <w:p w:rsidR="002846A6" w:rsidRPr="00EF5A49" w:rsidRDefault="004B352A">
      <w:pPr>
        <w:spacing w:after="24" w:line="259" w:lineRule="auto"/>
        <w:ind w:left="934" w:firstLine="0"/>
        <w:rPr>
          <w:rFonts w:ascii="Comic Sans MS" w:hAnsi="Comic Sans MS"/>
          <w:szCs w:val="24"/>
        </w:rPr>
      </w:pPr>
      <w:r w:rsidRPr="00EF5A49">
        <w:rPr>
          <w:rFonts w:ascii="Comic Sans MS" w:hAnsi="Comic Sans MS"/>
          <w:i/>
          <w:szCs w:val="24"/>
        </w:rPr>
        <w:t xml:space="preserve"> </w:t>
      </w:r>
    </w:p>
    <w:p w:rsidR="002846A6" w:rsidRPr="00EF5A49" w:rsidRDefault="004B352A">
      <w:pPr>
        <w:pStyle w:val="Heading3"/>
        <w:ind w:left="569"/>
        <w:rPr>
          <w:rFonts w:ascii="Comic Sans MS" w:hAnsi="Comic Sans MS"/>
          <w:szCs w:val="24"/>
        </w:rPr>
      </w:pPr>
      <w:r w:rsidRPr="00EF5A49">
        <w:rPr>
          <w:rFonts w:ascii="Comic Sans MS" w:hAnsi="Comic Sans MS"/>
          <w:szCs w:val="24"/>
        </w:rPr>
        <w:t xml:space="preserve">Speaking to the child </w:t>
      </w:r>
    </w:p>
    <w:p w:rsidR="002846A6" w:rsidRPr="00EF5A49" w:rsidRDefault="004B352A">
      <w:pPr>
        <w:numPr>
          <w:ilvl w:val="0"/>
          <w:numId w:val="9"/>
        </w:numPr>
        <w:ind w:hanging="360"/>
        <w:rPr>
          <w:rFonts w:ascii="Comic Sans MS" w:hAnsi="Comic Sans MS"/>
          <w:szCs w:val="24"/>
        </w:rPr>
      </w:pPr>
      <w:r w:rsidRPr="00EF5A49">
        <w:rPr>
          <w:rFonts w:ascii="Comic Sans MS" w:hAnsi="Comic Sans MS"/>
          <w:szCs w:val="24"/>
        </w:rPr>
        <w:t xml:space="preserve">Do not ‘interrogate’ the child for full details. You are not investigating the allegation.  </w:t>
      </w:r>
    </w:p>
    <w:p w:rsidR="002846A6" w:rsidRPr="00EF5A49" w:rsidRDefault="004B352A">
      <w:pPr>
        <w:numPr>
          <w:ilvl w:val="0"/>
          <w:numId w:val="9"/>
        </w:numPr>
        <w:ind w:hanging="360"/>
        <w:rPr>
          <w:rFonts w:ascii="Comic Sans MS" w:hAnsi="Comic Sans MS"/>
          <w:szCs w:val="24"/>
        </w:rPr>
      </w:pPr>
      <w:r w:rsidRPr="00EF5A49">
        <w:rPr>
          <w:rFonts w:ascii="Comic Sans MS" w:hAnsi="Comic Sans MS"/>
          <w:szCs w:val="24"/>
        </w:rPr>
        <w:t xml:space="preserve">Do not ask leading questions, for example: </w:t>
      </w:r>
    </w:p>
    <w:p w:rsidR="002846A6" w:rsidRPr="00EF5A49" w:rsidRDefault="004B352A">
      <w:pPr>
        <w:spacing w:after="39" w:line="259" w:lineRule="auto"/>
        <w:ind w:left="1289"/>
        <w:rPr>
          <w:rFonts w:ascii="Comic Sans MS" w:hAnsi="Comic Sans MS"/>
          <w:szCs w:val="24"/>
        </w:rPr>
      </w:pPr>
      <w:r w:rsidRPr="00EF5A49">
        <w:rPr>
          <w:rFonts w:ascii="Comic Sans MS" w:hAnsi="Comic Sans MS"/>
          <w:i/>
          <w:szCs w:val="24"/>
        </w:rPr>
        <w:t xml:space="preserve"> “Did he touch your private parts?” </w:t>
      </w:r>
    </w:p>
    <w:p w:rsidR="002846A6" w:rsidRPr="00EF5A49" w:rsidRDefault="004B352A">
      <w:pPr>
        <w:numPr>
          <w:ilvl w:val="0"/>
          <w:numId w:val="9"/>
        </w:numPr>
        <w:ind w:hanging="360"/>
        <w:rPr>
          <w:rFonts w:ascii="Comic Sans MS" w:hAnsi="Comic Sans MS"/>
          <w:szCs w:val="24"/>
        </w:rPr>
      </w:pPr>
      <w:r w:rsidRPr="00EF5A49">
        <w:rPr>
          <w:rFonts w:ascii="Comic Sans MS" w:hAnsi="Comic Sans MS"/>
          <w:szCs w:val="24"/>
        </w:rPr>
        <w:t xml:space="preserve">Such questions may invalidate your evidence (and the child’s) in any later prosecution in court </w:t>
      </w:r>
    </w:p>
    <w:p w:rsidR="002846A6" w:rsidRPr="00EF5A49" w:rsidRDefault="004B352A">
      <w:pPr>
        <w:numPr>
          <w:ilvl w:val="0"/>
          <w:numId w:val="9"/>
        </w:numPr>
        <w:spacing w:after="0" w:line="259" w:lineRule="auto"/>
        <w:ind w:hanging="360"/>
        <w:rPr>
          <w:rFonts w:ascii="Comic Sans MS" w:hAnsi="Comic Sans MS"/>
          <w:szCs w:val="24"/>
        </w:rPr>
      </w:pPr>
      <w:r w:rsidRPr="00EF5A49">
        <w:rPr>
          <w:rFonts w:ascii="Comic Sans MS" w:hAnsi="Comic Sans MS"/>
          <w:szCs w:val="24"/>
        </w:rPr>
        <w:t xml:space="preserve">Do ask open questions like: </w:t>
      </w:r>
      <w:r w:rsidRPr="00EF5A49">
        <w:rPr>
          <w:rFonts w:ascii="Comic Sans MS" w:hAnsi="Comic Sans MS"/>
          <w:i/>
          <w:szCs w:val="24"/>
        </w:rPr>
        <w:t xml:space="preserve">“Anything else to tell me?”   </w:t>
      </w:r>
    </w:p>
    <w:p w:rsidR="002846A6" w:rsidRPr="00EF5A49" w:rsidRDefault="004B352A">
      <w:pPr>
        <w:numPr>
          <w:ilvl w:val="0"/>
          <w:numId w:val="9"/>
        </w:numPr>
        <w:ind w:hanging="360"/>
        <w:rPr>
          <w:rFonts w:ascii="Comic Sans MS" w:hAnsi="Comic Sans MS"/>
          <w:szCs w:val="24"/>
        </w:rPr>
      </w:pPr>
      <w:r w:rsidRPr="00EF5A49">
        <w:rPr>
          <w:rFonts w:ascii="Comic Sans MS" w:hAnsi="Comic Sans MS"/>
          <w:szCs w:val="24"/>
        </w:rPr>
        <w:t xml:space="preserve">Do not criticise the alleged perpetrator. </w:t>
      </w:r>
    </w:p>
    <w:p w:rsidR="002846A6" w:rsidRPr="00EF5A49" w:rsidRDefault="004B352A">
      <w:pPr>
        <w:numPr>
          <w:ilvl w:val="0"/>
          <w:numId w:val="9"/>
        </w:numPr>
        <w:ind w:hanging="360"/>
        <w:rPr>
          <w:rFonts w:ascii="Comic Sans MS" w:hAnsi="Comic Sans MS"/>
          <w:szCs w:val="24"/>
        </w:rPr>
      </w:pPr>
      <w:r w:rsidRPr="00EF5A49">
        <w:rPr>
          <w:rFonts w:ascii="Comic Sans MS" w:hAnsi="Comic Sans MS"/>
          <w:szCs w:val="24"/>
        </w:rPr>
        <w:t xml:space="preserve">Do not ask the child to repeat it all for another member of staff </w:t>
      </w:r>
    </w:p>
    <w:p w:rsidR="002846A6" w:rsidRPr="00EF5A49" w:rsidRDefault="004B352A">
      <w:pPr>
        <w:numPr>
          <w:ilvl w:val="0"/>
          <w:numId w:val="9"/>
        </w:numPr>
        <w:ind w:hanging="360"/>
        <w:rPr>
          <w:rFonts w:ascii="Comic Sans MS" w:hAnsi="Comic Sans MS"/>
          <w:szCs w:val="24"/>
        </w:rPr>
      </w:pPr>
      <w:r w:rsidRPr="00EF5A49">
        <w:rPr>
          <w:rFonts w:ascii="Comic Sans MS" w:hAnsi="Comic Sans MS"/>
          <w:szCs w:val="24"/>
        </w:rPr>
        <w:t xml:space="preserve">Explain what you have to do next and who you have to talk to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pStyle w:val="Heading3"/>
        <w:ind w:left="569"/>
        <w:rPr>
          <w:rFonts w:ascii="Comic Sans MS" w:hAnsi="Comic Sans MS"/>
          <w:szCs w:val="24"/>
        </w:rPr>
      </w:pPr>
      <w:r w:rsidRPr="00EF5A49">
        <w:rPr>
          <w:rFonts w:ascii="Comic Sans MS" w:hAnsi="Comic Sans MS"/>
          <w:szCs w:val="24"/>
        </w:rPr>
        <w:t xml:space="preserve">Record </w:t>
      </w:r>
    </w:p>
    <w:p w:rsidR="002846A6" w:rsidRPr="00EF5A49" w:rsidRDefault="004B352A">
      <w:pPr>
        <w:numPr>
          <w:ilvl w:val="0"/>
          <w:numId w:val="10"/>
        </w:numPr>
        <w:ind w:hanging="360"/>
        <w:rPr>
          <w:rFonts w:ascii="Comic Sans MS" w:hAnsi="Comic Sans MS"/>
          <w:szCs w:val="24"/>
        </w:rPr>
      </w:pPr>
      <w:r w:rsidRPr="00EF5A49">
        <w:rPr>
          <w:rFonts w:ascii="Comic Sans MS" w:hAnsi="Comic Sans MS"/>
          <w:szCs w:val="24"/>
        </w:rPr>
        <w:t xml:space="preserve">Make some very brief notes at the time on any paper which comes to hand and write them up as soon as possible </w:t>
      </w:r>
    </w:p>
    <w:p w:rsidR="002846A6" w:rsidRPr="00EF5A49" w:rsidRDefault="004B352A">
      <w:pPr>
        <w:numPr>
          <w:ilvl w:val="0"/>
          <w:numId w:val="10"/>
        </w:numPr>
        <w:ind w:hanging="360"/>
        <w:rPr>
          <w:rFonts w:ascii="Comic Sans MS" w:hAnsi="Comic Sans MS"/>
          <w:szCs w:val="24"/>
        </w:rPr>
      </w:pPr>
      <w:r w:rsidRPr="00EF5A49">
        <w:rPr>
          <w:rFonts w:ascii="Comic Sans MS" w:hAnsi="Comic Sans MS"/>
          <w:szCs w:val="24"/>
        </w:rPr>
        <w:t xml:space="preserve">Do not destroy your original notes in case they are required later. </w:t>
      </w:r>
    </w:p>
    <w:p w:rsidR="002846A6" w:rsidRPr="00EF5A49" w:rsidRDefault="004B352A">
      <w:pPr>
        <w:numPr>
          <w:ilvl w:val="0"/>
          <w:numId w:val="10"/>
        </w:numPr>
        <w:ind w:hanging="360"/>
        <w:rPr>
          <w:rFonts w:ascii="Comic Sans MS" w:hAnsi="Comic Sans MS"/>
          <w:szCs w:val="24"/>
        </w:rPr>
      </w:pPr>
      <w:r w:rsidRPr="00EF5A49">
        <w:rPr>
          <w:rFonts w:ascii="Comic Sans MS" w:hAnsi="Comic Sans MS"/>
          <w:szCs w:val="24"/>
        </w:rPr>
        <w:lastRenderedPageBreak/>
        <w:t xml:space="preserve">Record date, time, place, any noticeable non-verbal behaviour, and the words used by the child.  If the child uses sexual ‘pet’ words, record the actual words used rather than translating them </w:t>
      </w:r>
    </w:p>
    <w:p w:rsidR="002846A6" w:rsidRPr="00EF5A49" w:rsidRDefault="004B352A">
      <w:pPr>
        <w:numPr>
          <w:ilvl w:val="0"/>
          <w:numId w:val="10"/>
        </w:numPr>
        <w:ind w:hanging="360"/>
        <w:rPr>
          <w:rFonts w:ascii="Comic Sans MS" w:hAnsi="Comic Sans MS"/>
          <w:szCs w:val="24"/>
        </w:rPr>
      </w:pPr>
      <w:r w:rsidRPr="00EF5A49">
        <w:rPr>
          <w:rFonts w:ascii="Comic Sans MS" w:hAnsi="Comic Sans MS"/>
          <w:szCs w:val="24"/>
        </w:rPr>
        <w:t xml:space="preserve">Do not take photographs or video any injuries or bruises.  Draw a diagram to indicate the position of any bruising </w:t>
      </w:r>
    </w:p>
    <w:p w:rsidR="002846A6" w:rsidRPr="00EF5A49" w:rsidRDefault="004B352A">
      <w:pPr>
        <w:numPr>
          <w:ilvl w:val="0"/>
          <w:numId w:val="10"/>
        </w:numPr>
        <w:ind w:hanging="360"/>
        <w:rPr>
          <w:rFonts w:ascii="Comic Sans MS" w:hAnsi="Comic Sans MS"/>
          <w:szCs w:val="24"/>
        </w:rPr>
      </w:pPr>
      <w:r w:rsidRPr="00EF5A49">
        <w:rPr>
          <w:rFonts w:ascii="Comic Sans MS" w:hAnsi="Comic Sans MS"/>
          <w:szCs w:val="24"/>
        </w:rPr>
        <w:t xml:space="preserve">Record statements and what you observe, rather than your interpretation or assumptions.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pStyle w:val="Heading3"/>
        <w:ind w:left="569"/>
        <w:rPr>
          <w:rFonts w:ascii="Comic Sans MS" w:hAnsi="Comic Sans MS"/>
          <w:szCs w:val="24"/>
        </w:rPr>
      </w:pPr>
      <w:r w:rsidRPr="00EF5A49">
        <w:rPr>
          <w:rFonts w:ascii="Comic Sans MS" w:hAnsi="Comic Sans MS"/>
          <w:szCs w:val="24"/>
        </w:rPr>
        <w:t xml:space="preserve">School Procedures </w:t>
      </w:r>
    </w:p>
    <w:p w:rsidR="002846A6" w:rsidRPr="00EF5A49" w:rsidRDefault="004B352A">
      <w:pPr>
        <w:numPr>
          <w:ilvl w:val="0"/>
          <w:numId w:val="11"/>
        </w:numPr>
        <w:ind w:hanging="360"/>
        <w:rPr>
          <w:rFonts w:ascii="Comic Sans MS" w:hAnsi="Comic Sans MS"/>
          <w:szCs w:val="24"/>
        </w:rPr>
      </w:pPr>
      <w:r w:rsidRPr="00EF5A49">
        <w:rPr>
          <w:rFonts w:ascii="Comic Sans MS" w:hAnsi="Comic Sans MS"/>
          <w:szCs w:val="24"/>
        </w:rPr>
        <w:t xml:space="preserve">Follow the School guidelines.  </w:t>
      </w:r>
    </w:p>
    <w:p w:rsidR="002846A6" w:rsidRPr="00EF5A49" w:rsidRDefault="004B352A">
      <w:pPr>
        <w:numPr>
          <w:ilvl w:val="0"/>
          <w:numId w:val="11"/>
        </w:numPr>
        <w:ind w:hanging="360"/>
        <w:rPr>
          <w:rFonts w:ascii="Comic Sans MS" w:hAnsi="Comic Sans MS"/>
          <w:szCs w:val="24"/>
        </w:rPr>
      </w:pPr>
      <w:r w:rsidRPr="00EF5A49">
        <w:rPr>
          <w:rFonts w:ascii="Comic Sans MS" w:hAnsi="Comic Sans MS"/>
          <w:szCs w:val="24"/>
        </w:rPr>
        <w:t xml:space="preserve">Quickly contact the school Child Protection Coordinator or </w:t>
      </w:r>
      <w:r w:rsidR="002024FF" w:rsidRPr="00EF5A49">
        <w:rPr>
          <w:rFonts w:ascii="Comic Sans MS" w:hAnsi="Comic Sans MS"/>
          <w:szCs w:val="24"/>
        </w:rPr>
        <w:t>QIO</w:t>
      </w:r>
      <w:r w:rsidRPr="00EF5A49">
        <w:rPr>
          <w:rFonts w:ascii="Comic Sans MS" w:hAnsi="Comic Sans MS"/>
          <w:szCs w:val="24"/>
        </w:rPr>
        <w:t xml:space="preserve"> </w:t>
      </w:r>
      <w:r w:rsidR="002024FF" w:rsidRPr="00EF5A49">
        <w:rPr>
          <w:rFonts w:ascii="Comic Sans MS" w:hAnsi="Comic Sans MS"/>
          <w:szCs w:val="24"/>
        </w:rPr>
        <w:t>(</w:t>
      </w:r>
      <w:r w:rsidRPr="00EF5A49">
        <w:rPr>
          <w:rFonts w:ascii="Comic Sans MS" w:hAnsi="Comic Sans MS"/>
          <w:szCs w:val="24"/>
        </w:rPr>
        <w:t>if they are unavailable</w:t>
      </w:r>
      <w:r w:rsidR="002024FF" w:rsidRPr="00EF5A49">
        <w:rPr>
          <w:rFonts w:ascii="Comic Sans MS" w:hAnsi="Comic Sans MS"/>
          <w:szCs w:val="24"/>
        </w:rPr>
        <w:t>)</w:t>
      </w:r>
      <w:r w:rsidRPr="00EF5A49">
        <w:rPr>
          <w:rFonts w:ascii="Comic Sans MS" w:hAnsi="Comic Sans MS"/>
          <w:szCs w:val="24"/>
        </w:rPr>
        <w:t xml:space="preserve">.  </w:t>
      </w:r>
    </w:p>
    <w:p w:rsidR="002846A6" w:rsidRPr="00EF5A49" w:rsidRDefault="004B352A">
      <w:pPr>
        <w:numPr>
          <w:ilvl w:val="0"/>
          <w:numId w:val="11"/>
        </w:numPr>
        <w:ind w:hanging="360"/>
        <w:rPr>
          <w:rFonts w:ascii="Comic Sans MS" w:hAnsi="Comic Sans MS"/>
          <w:szCs w:val="24"/>
        </w:rPr>
      </w:pPr>
      <w:r w:rsidRPr="00EF5A49">
        <w:rPr>
          <w:rFonts w:ascii="Comic Sans MS" w:hAnsi="Comic Sans MS"/>
          <w:szCs w:val="24"/>
        </w:rPr>
        <w:t xml:space="preserve">Ensure you have briefed the Child Protection Coordinator or </w:t>
      </w:r>
      <w:r w:rsidR="002024FF" w:rsidRPr="00EF5A49">
        <w:rPr>
          <w:rFonts w:ascii="Comic Sans MS" w:hAnsi="Comic Sans MS"/>
          <w:szCs w:val="24"/>
        </w:rPr>
        <w:t>QIO.</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pStyle w:val="Heading3"/>
        <w:ind w:left="569"/>
        <w:rPr>
          <w:rFonts w:ascii="Comic Sans MS" w:hAnsi="Comic Sans MS"/>
          <w:szCs w:val="24"/>
        </w:rPr>
      </w:pPr>
      <w:r w:rsidRPr="00EF5A49">
        <w:rPr>
          <w:rFonts w:ascii="Comic Sans MS" w:hAnsi="Comic Sans MS"/>
          <w:szCs w:val="24"/>
        </w:rPr>
        <w:t xml:space="preserve">Protection of Vulnerable Groups (PVG) Checks </w:t>
      </w:r>
    </w:p>
    <w:p w:rsidR="002846A6" w:rsidRPr="00EF5A49" w:rsidRDefault="004B352A" w:rsidP="002024FF">
      <w:pPr>
        <w:spacing w:after="19" w:line="259" w:lineRule="auto"/>
        <w:ind w:left="574" w:firstLine="0"/>
        <w:rPr>
          <w:rFonts w:ascii="Comic Sans MS" w:hAnsi="Comic Sans MS"/>
          <w:szCs w:val="24"/>
        </w:rPr>
      </w:pPr>
      <w:r w:rsidRPr="00EF5A49">
        <w:rPr>
          <w:rFonts w:ascii="Comic Sans MS" w:hAnsi="Comic Sans MS"/>
          <w:szCs w:val="24"/>
        </w:rPr>
        <w:t xml:space="preserve">The PVG scheme is a Scottish Government scheme. It helps to ensure that that those who have regular contact with children through paid or unpaid work do not have a known history of harmful behaviour.  The school follows Aberdeenshire Council’s policy on the application of the scheme. Staff and volunteers who work with children will need to be members of the PVG scheme.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spacing w:after="23" w:line="259" w:lineRule="auto"/>
        <w:ind w:left="569"/>
        <w:rPr>
          <w:rFonts w:ascii="Comic Sans MS" w:hAnsi="Comic Sans MS"/>
          <w:szCs w:val="24"/>
        </w:rPr>
      </w:pPr>
      <w:r w:rsidRPr="00EF5A49">
        <w:rPr>
          <w:rFonts w:ascii="Comic Sans MS" w:hAnsi="Comic Sans MS"/>
          <w:b/>
          <w:szCs w:val="24"/>
        </w:rPr>
        <w:t xml:space="preserve">JOINT INVESTIGATION – POLICE, SOCIAL WORK AND HEALTH </w:t>
      </w:r>
    </w:p>
    <w:p w:rsidR="002846A6" w:rsidRPr="00EF5A49" w:rsidRDefault="004B352A">
      <w:pPr>
        <w:spacing w:after="19" w:line="259" w:lineRule="auto"/>
        <w:ind w:left="702" w:firstLine="0"/>
        <w:jc w:val="center"/>
        <w:rPr>
          <w:rFonts w:ascii="Comic Sans MS" w:hAnsi="Comic Sans MS"/>
          <w:szCs w:val="24"/>
        </w:rPr>
      </w:pPr>
      <w:r w:rsidRPr="00EF5A49">
        <w:rPr>
          <w:rFonts w:ascii="Comic Sans MS" w:hAnsi="Comic Sans MS"/>
          <w:b/>
          <w:szCs w:val="24"/>
        </w:rPr>
        <w:t xml:space="preserve">  </w:t>
      </w:r>
    </w:p>
    <w:p w:rsidR="002846A6" w:rsidRPr="00EF5A49" w:rsidRDefault="002024FF" w:rsidP="002024FF">
      <w:pPr>
        <w:pStyle w:val="Heading3"/>
        <w:ind w:left="569"/>
        <w:rPr>
          <w:rFonts w:ascii="Comic Sans MS" w:hAnsi="Comic Sans MS"/>
          <w:szCs w:val="24"/>
        </w:rPr>
      </w:pPr>
      <w:r w:rsidRPr="00EF5A49">
        <w:rPr>
          <w:rFonts w:ascii="Comic Sans MS" w:hAnsi="Comic Sans MS"/>
          <w:szCs w:val="24"/>
        </w:rPr>
        <w:t>Initial Referral</w:t>
      </w:r>
    </w:p>
    <w:p w:rsidR="002846A6" w:rsidRPr="00EF5A49" w:rsidRDefault="004B352A" w:rsidP="002024FF">
      <w:pPr>
        <w:spacing w:after="39" w:line="259" w:lineRule="auto"/>
        <w:ind w:left="574" w:firstLine="0"/>
        <w:rPr>
          <w:rFonts w:ascii="Comic Sans MS" w:hAnsi="Comic Sans MS"/>
          <w:szCs w:val="24"/>
        </w:rPr>
      </w:pPr>
      <w:r w:rsidRPr="00EF5A49">
        <w:rPr>
          <w:rFonts w:ascii="Comic Sans MS" w:hAnsi="Comic Sans MS"/>
          <w:szCs w:val="24"/>
        </w:rPr>
        <w:t xml:space="preserve"> </w:t>
      </w:r>
      <w:r w:rsidRPr="00EF5A49">
        <w:rPr>
          <w:rFonts w:ascii="Comic Sans MS" w:eastAsia="Calibri" w:hAnsi="Comic Sans MS" w:cs="Calibri"/>
          <w:szCs w:val="24"/>
        </w:rPr>
        <w:t>·</w:t>
      </w:r>
      <w:r w:rsidRPr="00EF5A49">
        <w:rPr>
          <w:rFonts w:ascii="Comic Sans MS" w:hAnsi="Comic Sans MS"/>
          <w:szCs w:val="24"/>
        </w:rPr>
        <w:t xml:space="preserve"> </w:t>
      </w:r>
      <w:r w:rsidRPr="00EF5A49">
        <w:rPr>
          <w:rFonts w:ascii="Comic Sans MS" w:hAnsi="Comic Sans MS"/>
          <w:szCs w:val="24"/>
        </w:rPr>
        <w:tab/>
        <w:t>Where possible arrange a meeting between the individuals who will interview any child/</w:t>
      </w:r>
      <w:proofErr w:type="spellStart"/>
      <w:r w:rsidRPr="00EF5A49">
        <w:rPr>
          <w:rFonts w:ascii="Comic Sans MS" w:hAnsi="Comic Sans MS"/>
          <w:szCs w:val="24"/>
        </w:rPr>
        <w:t>ren</w:t>
      </w:r>
      <w:proofErr w:type="spellEnd"/>
      <w:r w:rsidRPr="00EF5A49">
        <w:rPr>
          <w:rFonts w:ascii="Comic Sans MS" w:hAnsi="Comic Sans MS"/>
          <w:szCs w:val="24"/>
        </w:rPr>
        <w:t xml:space="preserve">. </w:t>
      </w:r>
    </w:p>
    <w:p w:rsidR="002846A6" w:rsidRPr="00EF5A49" w:rsidRDefault="004B352A">
      <w:pPr>
        <w:tabs>
          <w:tab w:val="center" w:pos="964"/>
          <w:tab w:val="center" w:pos="4298"/>
        </w:tabs>
        <w:ind w:left="0" w:firstLine="0"/>
        <w:rPr>
          <w:rFonts w:ascii="Comic Sans MS" w:hAnsi="Comic Sans MS"/>
          <w:szCs w:val="24"/>
        </w:rPr>
      </w:pPr>
      <w:r w:rsidRPr="00EF5A49">
        <w:rPr>
          <w:rFonts w:ascii="Comic Sans MS" w:eastAsia="Calibri" w:hAnsi="Comic Sans MS" w:cs="Calibri"/>
          <w:szCs w:val="24"/>
        </w:rPr>
        <w:tab/>
        <w:t>·</w:t>
      </w:r>
      <w:r w:rsidRPr="00EF5A49">
        <w:rPr>
          <w:rFonts w:ascii="Comic Sans MS" w:hAnsi="Comic Sans MS"/>
          <w:szCs w:val="24"/>
        </w:rPr>
        <w:t xml:space="preserve"> </w:t>
      </w:r>
      <w:r w:rsidRPr="00EF5A49">
        <w:rPr>
          <w:rFonts w:ascii="Comic Sans MS" w:hAnsi="Comic Sans MS"/>
          <w:szCs w:val="24"/>
        </w:rPr>
        <w:tab/>
        <w:t xml:space="preserve">Decide at what stage parents/carers should be informed. </w:t>
      </w:r>
    </w:p>
    <w:p w:rsidR="002846A6" w:rsidRPr="00EF5A49" w:rsidRDefault="004B352A">
      <w:pPr>
        <w:tabs>
          <w:tab w:val="center" w:pos="964"/>
          <w:tab w:val="center" w:pos="4590"/>
        </w:tabs>
        <w:ind w:left="0" w:firstLine="0"/>
        <w:rPr>
          <w:rFonts w:ascii="Comic Sans MS" w:hAnsi="Comic Sans MS"/>
          <w:szCs w:val="24"/>
        </w:rPr>
      </w:pPr>
      <w:r w:rsidRPr="00EF5A49">
        <w:rPr>
          <w:rFonts w:ascii="Comic Sans MS" w:eastAsia="Calibri" w:hAnsi="Comic Sans MS" w:cs="Calibri"/>
          <w:szCs w:val="24"/>
        </w:rPr>
        <w:tab/>
        <w:t>·</w:t>
      </w:r>
      <w:r w:rsidRPr="00EF5A49">
        <w:rPr>
          <w:rFonts w:ascii="Comic Sans MS" w:hAnsi="Comic Sans MS"/>
          <w:szCs w:val="24"/>
        </w:rPr>
        <w:t xml:space="preserve"> </w:t>
      </w:r>
      <w:r w:rsidRPr="00EF5A49">
        <w:rPr>
          <w:rFonts w:ascii="Comic Sans MS" w:hAnsi="Comic Sans MS"/>
          <w:szCs w:val="24"/>
        </w:rPr>
        <w:tab/>
        <w:t xml:space="preserve">Plan joint investigation in line with joint investigation guidance.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2024FF">
      <w:pPr>
        <w:pStyle w:val="Heading3"/>
        <w:ind w:left="569"/>
        <w:rPr>
          <w:rFonts w:ascii="Comic Sans MS" w:hAnsi="Comic Sans MS"/>
          <w:szCs w:val="24"/>
        </w:rPr>
      </w:pPr>
      <w:r w:rsidRPr="00EF5A49">
        <w:rPr>
          <w:rFonts w:ascii="Comic Sans MS" w:hAnsi="Comic Sans MS"/>
          <w:szCs w:val="24"/>
        </w:rPr>
        <w:t>Joint Interviews</w:t>
      </w:r>
    </w:p>
    <w:p w:rsidR="002846A6" w:rsidRPr="00EF5A49" w:rsidRDefault="004B352A">
      <w:pPr>
        <w:tabs>
          <w:tab w:val="center" w:pos="964"/>
          <w:tab w:val="center" w:pos="3216"/>
        </w:tabs>
        <w:ind w:left="0" w:firstLine="0"/>
        <w:rPr>
          <w:rFonts w:ascii="Comic Sans MS" w:hAnsi="Comic Sans MS"/>
          <w:szCs w:val="24"/>
        </w:rPr>
      </w:pPr>
      <w:r w:rsidRPr="00EF5A49">
        <w:rPr>
          <w:rFonts w:ascii="Comic Sans MS" w:eastAsia="Calibri" w:hAnsi="Comic Sans MS" w:cs="Calibri"/>
          <w:szCs w:val="24"/>
        </w:rPr>
        <w:tab/>
        <w:t>·</w:t>
      </w:r>
      <w:r w:rsidRPr="00EF5A49">
        <w:rPr>
          <w:rFonts w:ascii="Comic Sans MS" w:hAnsi="Comic Sans MS"/>
          <w:szCs w:val="24"/>
        </w:rPr>
        <w:t xml:space="preserve"> </w:t>
      </w:r>
      <w:r w:rsidRPr="00EF5A49">
        <w:rPr>
          <w:rFonts w:ascii="Comic Sans MS" w:hAnsi="Comic Sans MS"/>
          <w:szCs w:val="24"/>
        </w:rPr>
        <w:tab/>
        <w:t xml:space="preserve">Presence of person to support child. </w:t>
      </w:r>
    </w:p>
    <w:p w:rsidR="002846A6" w:rsidRPr="00EF5A49" w:rsidRDefault="004B352A">
      <w:pPr>
        <w:ind w:left="1294" w:hanging="360"/>
        <w:rPr>
          <w:rFonts w:ascii="Comic Sans MS" w:hAnsi="Comic Sans MS"/>
          <w:szCs w:val="24"/>
        </w:rPr>
      </w:pPr>
      <w:r w:rsidRPr="00EF5A49">
        <w:rPr>
          <w:rFonts w:ascii="Comic Sans MS" w:eastAsia="Calibri" w:hAnsi="Comic Sans MS" w:cs="Calibri"/>
          <w:szCs w:val="24"/>
        </w:rPr>
        <w:t>·</w:t>
      </w:r>
      <w:r w:rsidRPr="00EF5A49">
        <w:rPr>
          <w:rFonts w:ascii="Comic Sans MS" w:hAnsi="Comic Sans MS"/>
          <w:szCs w:val="24"/>
        </w:rPr>
        <w:t xml:space="preserve"> </w:t>
      </w:r>
      <w:r w:rsidRPr="00EF5A49">
        <w:rPr>
          <w:rFonts w:ascii="Comic Sans MS" w:hAnsi="Comic Sans MS"/>
          <w:szCs w:val="24"/>
        </w:rPr>
        <w:tab/>
        <w:t xml:space="preserve">Consideration should be given to whether or not interviewing the child is the most appropriate first step, or whether an alternative course of action for example, interviewing other adults/children is more appropriate. </w:t>
      </w:r>
    </w:p>
    <w:p w:rsidR="002846A6" w:rsidRPr="00EF5A49" w:rsidRDefault="004B352A">
      <w:pPr>
        <w:ind w:left="1294" w:hanging="360"/>
        <w:rPr>
          <w:rFonts w:ascii="Comic Sans MS" w:hAnsi="Comic Sans MS"/>
          <w:szCs w:val="24"/>
        </w:rPr>
      </w:pPr>
      <w:r w:rsidRPr="00EF5A49">
        <w:rPr>
          <w:rFonts w:ascii="Comic Sans MS" w:eastAsia="Calibri" w:hAnsi="Comic Sans MS" w:cs="Calibri"/>
          <w:szCs w:val="24"/>
        </w:rPr>
        <w:t>·</w:t>
      </w:r>
      <w:r w:rsidRPr="00EF5A49">
        <w:rPr>
          <w:rFonts w:ascii="Comic Sans MS" w:hAnsi="Comic Sans MS"/>
          <w:szCs w:val="24"/>
        </w:rPr>
        <w:t xml:space="preserve"> </w:t>
      </w:r>
      <w:r w:rsidRPr="00EF5A49">
        <w:rPr>
          <w:rFonts w:ascii="Comic Sans MS" w:hAnsi="Comic Sans MS"/>
          <w:szCs w:val="24"/>
        </w:rPr>
        <w:tab/>
        <w:t xml:space="preserve">The child may wish to have an adult present at the interview for support.  This should not be the alleged perpetrator.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pStyle w:val="Heading3"/>
        <w:ind w:left="569"/>
        <w:rPr>
          <w:rFonts w:ascii="Comic Sans MS" w:hAnsi="Comic Sans MS"/>
          <w:szCs w:val="24"/>
        </w:rPr>
      </w:pPr>
      <w:r w:rsidRPr="00EF5A49">
        <w:rPr>
          <w:rFonts w:ascii="Comic Sans MS" w:hAnsi="Comic Sans MS"/>
          <w:b w:val="0"/>
          <w:szCs w:val="24"/>
        </w:rPr>
        <w:lastRenderedPageBreak/>
        <w:t xml:space="preserve"> </w:t>
      </w:r>
      <w:r w:rsidRPr="00EF5A49">
        <w:rPr>
          <w:rFonts w:ascii="Comic Sans MS" w:hAnsi="Comic Sans MS"/>
          <w:szCs w:val="24"/>
        </w:rPr>
        <w:t xml:space="preserve">Parental consent </w:t>
      </w:r>
    </w:p>
    <w:p w:rsidR="002846A6" w:rsidRPr="00EF5A49" w:rsidRDefault="004B352A">
      <w:pPr>
        <w:ind w:left="569"/>
        <w:rPr>
          <w:rFonts w:ascii="Comic Sans MS" w:hAnsi="Comic Sans MS"/>
          <w:szCs w:val="24"/>
        </w:rPr>
      </w:pPr>
      <w:r w:rsidRPr="00EF5A49">
        <w:rPr>
          <w:rFonts w:ascii="Comic Sans MS" w:hAnsi="Comic Sans MS"/>
          <w:szCs w:val="24"/>
        </w:rPr>
        <w:t xml:space="preserve">It is the responsibility of the Police and Social Worker carrying out the investigation to:- </w:t>
      </w:r>
    </w:p>
    <w:p w:rsidR="002846A6" w:rsidRPr="00EF5A49" w:rsidRDefault="004B352A">
      <w:pPr>
        <w:numPr>
          <w:ilvl w:val="0"/>
          <w:numId w:val="12"/>
        </w:numPr>
        <w:ind w:hanging="408"/>
        <w:rPr>
          <w:rFonts w:ascii="Comic Sans MS" w:hAnsi="Comic Sans MS"/>
          <w:szCs w:val="24"/>
        </w:rPr>
      </w:pPr>
      <w:r w:rsidRPr="00EF5A49">
        <w:rPr>
          <w:rFonts w:ascii="Comic Sans MS" w:hAnsi="Comic Sans MS"/>
          <w:szCs w:val="24"/>
        </w:rPr>
        <w:t xml:space="preserve">Arrange for the appropriate parent/carer to be informed of a referral alleging abuse. </w:t>
      </w:r>
    </w:p>
    <w:p w:rsidR="002846A6" w:rsidRPr="00EF5A49" w:rsidRDefault="004B352A">
      <w:pPr>
        <w:numPr>
          <w:ilvl w:val="0"/>
          <w:numId w:val="12"/>
        </w:numPr>
        <w:ind w:hanging="408"/>
        <w:rPr>
          <w:rFonts w:ascii="Comic Sans MS" w:hAnsi="Comic Sans MS"/>
          <w:szCs w:val="24"/>
        </w:rPr>
      </w:pPr>
      <w:r w:rsidRPr="00EF5A49">
        <w:rPr>
          <w:rFonts w:ascii="Comic Sans MS" w:hAnsi="Comic Sans MS"/>
          <w:szCs w:val="24"/>
        </w:rPr>
        <w:t xml:space="preserve">Where possible obtain their agreement for any interviews. </w:t>
      </w:r>
    </w:p>
    <w:p w:rsidR="002846A6" w:rsidRPr="00EF5A49" w:rsidRDefault="004B352A">
      <w:pPr>
        <w:spacing w:after="22" w:line="259" w:lineRule="auto"/>
        <w:ind w:left="574" w:firstLine="0"/>
        <w:rPr>
          <w:rFonts w:ascii="Comic Sans MS" w:hAnsi="Comic Sans MS"/>
          <w:szCs w:val="24"/>
        </w:rPr>
      </w:pPr>
      <w:r w:rsidRPr="00EF5A49">
        <w:rPr>
          <w:rFonts w:ascii="Comic Sans MS" w:hAnsi="Comic Sans MS"/>
          <w:szCs w:val="24"/>
        </w:rPr>
        <w:t xml:space="preserve"> </w:t>
      </w:r>
    </w:p>
    <w:p w:rsidR="005214EA" w:rsidRPr="00EF5A49" w:rsidRDefault="005214EA">
      <w:pPr>
        <w:spacing w:after="160" w:line="259" w:lineRule="auto"/>
        <w:ind w:left="0" w:firstLine="0"/>
        <w:rPr>
          <w:rFonts w:ascii="Comic Sans MS" w:hAnsi="Comic Sans MS"/>
          <w:szCs w:val="24"/>
        </w:rPr>
      </w:pPr>
      <w:r w:rsidRPr="00EF5A49">
        <w:rPr>
          <w:rFonts w:ascii="Comic Sans MS" w:hAnsi="Comic Sans MS"/>
          <w:szCs w:val="24"/>
        </w:rPr>
        <w:br w:type="page"/>
      </w:r>
    </w:p>
    <w:p w:rsidR="002846A6" w:rsidRPr="00EF5A49" w:rsidRDefault="004B352A">
      <w:pPr>
        <w:ind w:left="569"/>
        <w:rPr>
          <w:rFonts w:ascii="Comic Sans MS" w:hAnsi="Comic Sans MS"/>
          <w:szCs w:val="24"/>
        </w:rPr>
      </w:pPr>
      <w:r w:rsidRPr="00EF5A49">
        <w:rPr>
          <w:rFonts w:ascii="Comic Sans MS" w:hAnsi="Comic Sans MS"/>
          <w:szCs w:val="24"/>
        </w:rPr>
        <w:lastRenderedPageBreak/>
        <w:t>The School Child Protection Policy will be revised annually using the following checklist:</w:t>
      </w:r>
      <w:r w:rsidRPr="00EF5A49">
        <w:rPr>
          <w:rFonts w:ascii="Comic Sans MS" w:hAnsi="Comic Sans MS"/>
          <w:b/>
          <w:szCs w:val="24"/>
        </w:rPr>
        <w:t xml:space="preserve">       </w:t>
      </w:r>
      <w:r w:rsidRPr="00EF5A49">
        <w:rPr>
          <w:rFonts w:ascii="Comic Sans MS" w:hAnsi="Comic Sans MS"/>
          <w:b/>
          <w:szCs w:val="24"/>
        </w:rPr>
        <w:tab/>
        <w:t xml:space="preserve">                </w:t>
      </w:r>
    </w:p>
    <w:tbl>
      <w:tblPr>
        <w:tblStyle w:val="TableGrid"/>
        <w:tblW w:w="10634" w:type="dxa"/>
        <w:tblInd w:w="146" w:type="dxa"/>
        <w:tblCellMar>
          <w:top w:w="47" w:type="dxa"/>
          <w:left w:w="108" w:type="dxa"/>
        </w:tblCellMar>
        <w:tblLook w:val="04A0" w:firstRow="1" w:lastRow="0" w:firstColumn="1" w:lastColumn="0" w:noHBand="0" w:noVBand="1"/>
      </w:tblPr>
      <w:tblGrid>
        <w:gridCol w:w="2837"/>
        <w:gridCol w:w="7797"/>
      </w:tblGrid>
      <w:tr w:rsidR="002846A6" w:rsidRPr="00EF5A49" w:rsidTr="005214EA">
        <w:trPr>
          <w:trHeight w:val="312"/>
        </w:trPr>
        <w:tc>
          <w:tcPr>
            <w:tcW w:w="2837" w:type="dxa"/>
            <w:tcBorders>
              <w:top w:val="single" w:sz="8" w:space="0" w:color="000000"/>
              <w:left w:val="single" w:sz="8" w:space="0" w:color="000000"/>
              <w:bottom w:val="single" w:sz="8" w:space="0" w:color="000000"/>
              <w:right w:val="single" w:sz="8" w:space="0" w:color="000000"/>
            </w:tcBorders>
          </w:tcPr>
          <w:p w:rsidR="002846A6" w:rsidRPr="00EF5A49" w:rsidRDefault="004B352A">
            <w:pPr>
              <w:spacing w:after="0" w:line="259" w:lineRule="auto"/>
              <w:ind w:left="247" w:firstLine="0"/>
              <w:jc w:val="center"/>
              <w:rPr>
                <w:rFonts w:ascii="Comic Sans MS" w:hAnsi="Comic Sans MS"/>
                <w:szCs w:val="24"/>
              </w:rPr>
            </w:pPr>
            <w:r w:rsidRPr="00EF5A49">
              <w:rPr>
                <w:rFonts w:ascii="Comic Sans MS" w:hAnsi="Comic Sans MS"/>
                <w:b/>
                <w:szCs w:val="24"/>
                <w:u w:val="single" w:color="000000"/>
              </w:rPr>
              <w:t>Evidence</w:t>
            </w:r>
            <w:r w:rsidRPr="00EF5A49">
              <w:rPr>
                <w:rFonts w:ascii="Comic Sans MS" w:hAnsi="Comic Sans MS"/>
                <w:b/>
                <w:szCs w:val="24"/>
              </w:rPr>
              <w:t xml:space="preserve"> </w:t>
            </w:r>
          </w:p>
        </w:tc>
        <w:tc>
          <w:tcPr>
            <w:tcW w:w="7797" w:type="dxa"/>
            <w:tcBorders>
              <w:top w:val="single" w:sz="8" w:space="0" w:color="000000"/>
              <w:left w:val="single" w:sz="8" w:space="0" w:color="000000"/>
              <w:bottom w:val="single" w:sz="8" w:space="0" w:color="000000"/>
              <w:right w:val="single" w:sz="8" w:space="0" w:color="000000"/>
            </w:tcBorders>
          </w:tcPr>
          <w:p w:rsidR="002846A6" w:rsidRPr="00EF5A49" w:rsidRDefault="004B352A">
            <w:pPr>
              <w:spacing w:after="0" w:line="259" w:lineRule="auto"/>
              <w:ind w:left="0" w:right="109" w:firstLine="0"/>
              <w:jc w:val="center"/>
              <w:rPr>
                <w:rFonts w:ascii="Comic Sans MS" w:hAnsi="Comic Sans MS"/>
                <w:szCs w:val="24"/>
              </w:rPr>
            </w:pPr>
            <w:r w:rsidRPr="00EF5A49">
              <w:rPr>
                <w:rFonts w:ascii="Comic Sans MS" w:hAnsi="Comic Sans MS"/>
                <w:b/>
                <w:szCs w:val="24"/>
                <w:u w:val="single" w:color="000000"/>
              </w:rPr>
              <w:t>Checklist:</w:t>
            </w:r>
            <w:r w:rsidRPr="00EF5A49">
              <w:rPr>
                <w:rFonts w:ascii="Comic Sans MS" w:hAnsi="Comic Sans MS"/>
                <w:b/>
                <w:szCs w:val="24"/>
              </w:rPr>
              <w:t xml:space="preserve"> </w:t>
            </w:r>
          </w:p>
        </w:tc>
      </w:tr>
      <w:tr w:rsidR="002846A6" w:rsidRPr="00EF5A49" w:rsidTr="005214EA">
        <w:trPr>
          <w:trHeight w:val="600"/>
        </w:trPr>
        <w:tc>
          <w:tcPr>
            <w:tcW w:w="2837" w:type="dxa"/>
            <w:tcBorders>
              <w:top w:val="single" w:sz="8" w:space="0" w:color="000000"/>
              <w:left w:val="single" w:sz="8" w:space="0" w:color="000000"/>
              <w:bottom w:val="single" w:sz="8" w:space="0" w:color="000000"/>
              <w:right w:val="single" w:sz="8" w:space="0" w:color="000000"/>
            </w:tcBorders>
          </w:tcPr>
          <w:p w:rsidR="002846A6" w:rsidRPr="00EF5A49" w:rsidRDefault="005214EA">
            <w:pPr>
              <w:spacing w:after="0" w:line="259" w:lineRule="auto"/>
              <w:ind w:left="0" w:firstLine="0"/>
              <w:rPr>
                <w:rFonts w:ascii="Comic Sans MS" w:hAnsi="Comic Sans MS"/>
                <w:szCs w:val="24"/>
              </w:rPr>
            </w:pPr>
            <w:r w:rsidRPr="00EF5A49">
              <w:rPr>
                <w:rFonts w:ascii="Comic Sans MS" w:hAnsi="Comic Sans MS"/>
                <w:szCs w:val="24"/>
              </w:rPr>
              <w:t>Miss Hampton, Head Teacher</w:t>
            </w:r>
            <w:r w:rsidR="004B352A" w:rsidRPr="00EF5A49">
              <w:rPr>
                <w:rFonts w:ascii="Comic Sans MS" w:hAnsi="Comic Sans MS"/>
                <w:szCs w:val="24"/>
              </w:rPr>
              <w:t xml:space="preserve"> </w:t>
            </w:r>
          </w:p>
        </w:tc>
        <w:tc>
          <w:tcPr>
            <w:tcW w:w="7797" w:type="dxa"/>
            <w:tcBorders>
              <w:top w:val="single" w:sz="8" w:space="0" w:color="000000"/>
              <w:left w:val="single" w:sz="8" w:space="0" w:color="000000"/>
              <w:bottom w:val="single" w:sz="8" w:space="0" w:color="000000"/>
              <w:right w:val="single" w:sz="8" w:space="0" w:color="000000"/>
            </w:tcBorders>
          </w:tcPr>
          <w:p w:rsidR="002846A6" w:rsidRPr="00EF5A49" w:rsidRDefault="004B352A">
            <w:pPr>
              <w:spacing w:after="16" w:line="259" w:lineRule="auto"/>
              <w:ind w:left="360" w:firstLine="0"/>
              <w:rPr>
                <w:rFonts w:ascii="Comic Sans MS" w:hAnsi="Comic Sans MS"/>
                <w:szCs w:val="24"/>
              </w:rPr>
            </w:pPr>
            <w:r w:rsidRPr="00EF5A49">
              <w:rPr>
                <w:rFonts w:ascii="Comic Sans MS" w:hAnsi="Comic Sans MS"/>
                <w:szCs w:val="24"/>
              </w:rPr>
              <w:t xml:space="preserve">1.     Is there a named person responsible for Child Protection? </w:t>
            </w:r>
          </w:p>
          <w:p w:rsidR="002846A6" w:rsidRPr="00EF5A49" w:rsidRDefault="004B352A">
            <w:pPr>
              <w:spacing w:after="0" w:line="259" w:lineRule="auto"/>
              <w:ind w:left="0" w:firstLine="0"/>
              <w:rPr>
                <w:rFonts w:ascii="Comic Sans MS" w:hAnsi="Comic Sans MS"/>
                <w:szCs w:val="24"/>
              </w:rPr>
            </w:pPr>
            <w:r w:rsidRPr="00EF5A49">
              <w:rPr>
                <w:rFonts w:ascii="Comic Sans MS" w:hAnsi="Comic Sans MS"/>
                <w:szCs w:val="24"/>
              </w:rPr>
              <w:t xml:space="preserve">  </w:t>
            </w:r>
          </w:p>
        </w:tc>
      </w:tr>
      <w:tr w:rsidR="002846A6" w:rsidRPr="00EF5A49" w:rsidTr="005214EA">
        <w:trPr>
          <w:trHeight w:val="893"/>
        </w:trPr>
        <w:tc>
          <w:tcPr>
            <w:tcW w:w="2837" w:type="dxa"/>
            <w:tcBorders>
              <w:top w:val="single" w:sz="8" w:space="0" w:color="000000"/>
              <w:left w:val="single" w:sz="8" w:space="0" w:color="000000"/>
              <w:bottom w:val="single" w:sz="8" w:space="0" w:color="000000"/>
              <w:right w:val="single" w:sz="8" w:space="0" w:color="000000"/>
            </w:tcBorders>
          </w:tcPr>
          <w:p w:rsidR="002846A6" w:rsidRPr="00EF5A49" w:rsidRDefault="004B352A">
            <w:pPr>
              <w:spacing w:after="0" w:line="259" w:lineRule="auto"/>
              <w:ind w:left="0" w:right="73" w:firstLine="0"/>
              <w:rPr>
                <w:rFonts w:ascii="Comic Sans MS" w:hAnsi="Comic Sans MS"/>
                <w:szCs w:val="24"/>
              </w:rPr>
            </w:pPr>
            <w:r w:rsidRPr="00EF5A49">
              <w:rPr>
                <w:rFonts w:ascii="Comic Sans MS" w:hAnsi="Comic Sans MS"/>
                <w:szCs w:val="24"/>
              </w:rPr>
              <w:t xml:space="preserve">Distributed via Policy of the Month </w:t>
            </w:r>
          </w:p>
        </w:tc>
        <w:tc>
          <w:tcPr>
            <w:tcW w:w="7797" w:type="dxa"/>
            <w:tcBorders>
              <w:top w:val="single" w:sz="8" w:space="0" w:color="000000"/>
              <w:left w:val="single" w:sz="8" w:space="0" w:color="000000"/>
              <w:bottom w:val="single" w:sz="8" w:space="0" w:color="000000"/>
              <w:right w:val="single" w:sz="8" w:space="0" w:color="000000"/>
            </w:tcBorders>
          </w:tcPr>
          <w:p w:rsidR="002846A6" w:rsidRPr="00EF5A49" w:rsidRDefault="004B352A">
            <w:pPr>
              <w:spacing w:after="0" w:line="275" w:lineRule="auto"/>
              <w:ind w:left="360" w:firstLine="0"/>
              <w:rPr>
                <w:rFonts w:ascii="Comic Sans MS" w:hAnsi="Comic Sans MS"/>
                <w:szCs w:val="24"/>
              </w:rPr>
            </w:pPr>
            <w:r w:rsidRPr="00EF5A49">
              <w:rPr>
                <w:rFonts w:ascii="Comic Sans MS" w:hAnsi="Comic Sans MS"/>
                <w:szCs w:val="24"/>
              </w:rPr>
              <w:t xml:space="preserve">2.     Is there a copy of the School/ Authority Child Protection Guidelines available for Teachers and new staff? </w:t>
            </w:r>
          </w:p>
          <w:p w:rsidR="002846A6" w:rsidRPr="00EF5A49" w:rsidRDefault="004B352A">
            <w:pPr>
              <w:spacing w:after="0" w:line="259" w:lineRule="auto"/>
              <w:ind w:left="0" w:firstLine="0"/>
              <w:rPr>
                <w:rFonts w:ascii="Comic Sans MS" w:hAnsi="Comic Sans MS"/>
                <w:szCs w:val="24"/>
              </w:rPr>
            </w:pPr>
            <w:r w:rsidRPr="00EF5A49">
              <w:rPr>
                <w:rFonts w:ascii="Comic Sans MS" w:hAnsi="Comic Sans MS"/>
                <w:szCs w:val="24"/>
              </w:rPr>
              <w:t xml:space="preserve">  </w:t>
            </w:r>
          </w:p>
        </w:tc>
      </w:tr>
      <w:tr w:rsidR="002846A6" w:rsidRPr="00EF5A49" w:rsidTr="005214EA">
        <w:trPr>
          <w:trHeight w:val="312"/>
        </w:trPr>
        <w:tc>
          <w:tcPr>
            <w:tcW w:w="2837" w:type="dxa"/>
            <w:tcBorders>
              <w:top w:val="single" w:sz="8" w:space="0" w:color="000000"/>
              <w:left w:val="single" w:sz="8" w:space="0" w:color="000000"/>
              <w:bottom w:val="single" w:sz="8" w:space="0" w:color="000000"/>
              <w:right w:val="single" w:sz="8" w:space="0" w:color="000000"/>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szCs w:val="24"/>
              </w:rPr>
              <w:t xml:space="preserve">Annually August In Service  </w:t>
            </w:r>
          </w:p>
        </w:tc>
        <w:tc>
          <w:tcPr>
            <w:tcW w:w="7797" w:type="dxa"/>
            <w:tcBorders>
              <w:top w:val="single" w:sz="8" w:space="0" w:color="000000"/>
              <w:left w:val="single" w:sz="8" w:space="0" w:color="000000"/>
              <w:bottom w:val="single" w:sz="8" w:space="0" w:color="000000"/>
              <w:right w:val="single" w:sz="8" w:space="0" w:color="000000"/>
            </w:tcBorders>
          </w:tcPr>
          <w:p w:rsidR="005214EA" w:rsidRPr="00EF5A49" w:rsidRDefault="004B352A">
            <w:pPr>
              <w:spacing w:after="0" w:line="259" w:lineRule="auto"/>
              <w:ind w:left="360" w:firstLine="0"/>
              <w:rPr>
                <w:rFonts w:ascii="Comic Sans MS" w:hAnsi="Comic Sans MS"/>
                <w:szCs w:val="24"/>
              </w:rPr>
            </w:pPr>
            <w:r w:rsidRPr="00EF5A49">
              <w:rPr>
                <w:rFonts w:ascii="Comic Sans MS" w:hAnsi="Comic Sans MS"/>
                <w:szCs w:val="24"/>
              </w:rPr>
              <w:t>3.     Is there an annual review of Child Protection requirements?</w:t>
            </w:r>
          </w:p>
          <w:p w:rsidR="002846A6" w:rsidRPr="00EF5A49" w:rsidRDefault="005214EA" w:rsidP="005214EA">
            <w:pPr>
              <w:spacing w:after="16" w:line="259" w:lineRule="auto"/>
              <w:ind w:left="360" w:firstLine="0"/>
              <w:rPr>
                <w:rFonts w:ascii="Comic Sans MS" w:hAnsi="Comic Sans MS"/>
                <w:szCs w:val="24"/>
              </w:rPr>
            </w:pPr>
            <w:r w:rsidRPr="00EF5A49">
              <w:rPr>
                <w:rFonts w:ascii="Comic Sans MS" w:hAnsi="Comic Sans MS"/>
                <w:szCs w:val="24"/>
              </w:rPr>
              <w:t xml:space="preserve">4. Are there arrangements to inform staff how to keep a chronology record? (Appendix 3)                                                              </w:t>
            </w:r>
          </w:p>
        </w:tc>
      </w:tr>
      <w:tr w:rsidR="002846A6" w:rsidRPr="00EF5A49" w:rsidTr="005214EA">
        <w:trPr>
          <w:trHeight w:val="602"/>
        </w:trPr>
        <w:tc>
          <w:tcPr>
            <w:tcW w:w="2837" w:type="dxa"/>
            <w:tcBorders>
              <w:top w:val="single" w:sz="8" w:space="0" w:color="000000"/>
              <w:left w:val="single" w:sz="8" w:space="0" w:color="000000"/>
              <w:bottom w:val="single" w:sz="8" w:space="0" w:color="000000"/>
              <w:right w:val="single" w:sz="8" w:space="0" w:color="000000"/>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szCs w:val="24"/>
              </w:rPr>
              <w:t xml:space="preserve">PSD programme </w:t>
            </w:r>
          </w:p>
        </w:tc>
        <w:tc>
          <w:tcPr>
            <w:tcW w:w="7797" w:type="dxa"/>
            <w:tcBorders>
              <w:top w:val="single" w:sz="8" w:space="0" w:color="000000"/>
              <w:left w:val="single" w:sz="8" w:space="0" w:color="000000"/>
              <w:bottom w:val="single" w:sz="8" w:space="0" w:color="000000"/>
              <w:right w:val="single" w:sz="8" w:space="0" w:color="000000"/>
            </w:tcBorders>
          </w:tcPr>
          <w:p w:rsidR="002846A6" w:rsidRPr="00EF5A49" w:rsidRDefault="005214EA">
            <w:pPr>
              <w:spacing w:after="0" w:line="259" w:lineRule="auto"/>
              <w:ind w:left="360" w:firstLine="0"/>
              <w:rPr>
                <w:rFonts w:ascii="Comic Sans MS" w:hAnsi="Comic Sans MS"/>
                <w:szCs w:val="24"/>
              </w:rPr>
            </w:pPr>
            <w:r w:rsidRPr="00EF5A49">
              <w:rPr>
                <w:rFonts w:ascii="Comic Sans MS" w:hAnsi="Comic Sans MS"/>
                <w:szCs w:val="24"/>
              </w:rPr>
              <w:t>5</w:t>
            </w:r>
            <w:r w:rsidR="004B352A" w:rsidRPr="00EF5A49">
              <w:rPr>
                <w:rFonts w:ascii="Comic Sans MS" w:hAnsi="Comic Sans MS"/>
                <w:szCs w:val="24"/>
              </w:rPr>
              <w:t xml:space="preserve">.     Are there appropriate curriculum experiences where children may learn about the value of family life? </w:t>
            </w:r>
          </w:p>
          <w:p w:rsidR="005214EA" w:rsidRPr="00EF5A49" w:rsidRDefault="005214EA">
            <w:pPr>
              <w:spacing w:after="0" w:line="259" w:lineRule="auto"/>
              <w:ind w:left="360" w:firstLine="0"/>
              <w:rPr>
                <w:rFonts w:ascii="Comic Sans MS" w:hAnsi="Comic Sans MS"/>
                <w:szCs w:val="24"/>
              </w:rPr>
            </w:pPr>
            <w:r w:rsidRPr="00EF5A49">
              <w:rPr>
                <w:rFonts w:ascii="Comic Sans MS" w:hAnsi="Comic Sans MS"/>
                <w:szCs w:val="24"/>
              </w:rPr>
              <w:t>6. Well-being indicators are audited by pupils and action plans created and adhered to.</w:t>
            </w:r>
          </w:p>
          <w:p w:rsidR="005214EA" w:rsidRPr="00EF5A49" w:rsidRDefault="005214EA" w:rsidP="005214EA">
            <w:pPr>
              <w:spacing w:after="0" w:line="259" w:lineRule="auto"/>
              <w:ind w:left="360" w:firstLine="0"/>
              <w:rPr>
                <w:rFonts w:ascii="Comic Sans MS" w:hAnsi="Comic Sans MS"/>
                <w:szCs w:val="24"/>
              </w:rPr>
            </w:pPr>
            <w:r w:rsidRPr="00EF5A49">
              <w:rPr>
                <w:rFonts w:ascii="Comic Sans MS" w:hAnsi="Comic Sans MS"/>
                <w:szCs w:val="24"/>
              </w:rPr>
              <w:t>7. Pupil Voice opportunities are given to find out if children feel safe and/or what we can do.</w:t>
            </w:r>
          </w:p>
        </w:tc>
      </w:tr>
      <w:tr w:rsidR="002846A6" w:rsidRPr="00EF5A49" w:rsidTr="005214EA">
        <w:trPr>
          <w:trHeight w:val="600"/>
        </w:trPr>
        <w:tc>
          <w:tcPr>
            <w:tcW w:w="2837" w:type="dxa"/>
            <w:tcBorders>
              <w:top w:val="single" w:sz="8" w:space="0" w:color="000000"/>
              <w:left w:val="single" w:sz="8" w:space="0" w:color="000000"/>
              <w:bottom w:val="single" w:sz="6" w:space="0" w:color="000000"/>
              <w:right w:val="single" w:sz="8" w:space="0" w:color="000000"/>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szCs w:val="24"/>
              </w:rPr>
              <w:t xml:space="preserve">Teachers/ Support staff </w:t>
            </w:r>
          </w:p>
        </w:tc>
        <w:tc>
          <w:tcPr>
            <w:tcW w:w="7797" w:type="dxa"/>
            <w:tcBorders>
              <w:top w:val="single" w:sz="8" w:space="0" w:color="000000"/>
              <w:left w:val="single" w:sz="8" w:space="0" w:color="000000"/>
              <w:bottom w:val="single" w:sz="6" w:space="0" w:color="000000"/>
              <w:right w:val="single" w:sz="8" w:space="0" w:color="000000"/>
            </w:tcBorders>
          </w:tcPr>
          <w:p w:rsidR="002846A6" w:rsidRPr="00EF5A49" w:rsidRDefault="005214EA">
            <w:pPr>
              <w:spacing w:after="0" w:line="259" w:lineRule="auto"/>
              <w:ind w:left="360" w:firstLine="0"/>
              <w:rPr>
                <w:rFonts w:ascii="Comic Sans MS" w:hAnsi="Comic Sans MS"/>
                <w:szCs w:val="24"/>
              </w:rPr>
            </w:pPr>
            <w:r w:rsidRPr="00EF5A49">
              <w:rPr>
                <w:rFonts w:ascii="Comic Sans MS" w:hAnsi="Comic Sans MS"/>
                <w:szCs w:val="24"/>
              </w:rPr>
              <w:t>8</w:t>
            </w:r>
            <w:r w:rsidR="004B352A" w:rsidRPr="00EF5A49">
              <w:rPr>
                <w:rFonts w:ascii="Comic Sans MS" w:hAnsi="Comic Sans MS"/>
                <w:szCs w:val="24"/>
              </w:rPr>
              <w:t xml:space="preserve">.     Do children know whom they can talk to about bullying and Child Protection matters? </w:t>
            </w:r>
          </w:p>
        </w:tc>
      </w:tr>
    </w:tbl>
    <w:p w:rsidR="002846A6" w:rsidRPr="00EF5A49" w:rsidRDefault="002846A6">
      <w:pPr>
        <w:spacing w:after="55" w:line="259" w:lineRule="auto"/>
        <w:ind w:left="9214" w:right="-148" w:firstLine="0"/>
        <w:rPr>
          <w:rFonts w:ascii="Comic Sans MS" w:hAnsi="Comic Sans MS"/>
          <w:szCs w:val="24"/>
        </w:rPr>
      </w:pPr>
    </w:p>
    <w:p w:rsidR="002846A6" w:rsidRPr="00EF5A49" w:rsidRDefault="004B352A">
      <w:pPr>
        <w:spacing w:after="0"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spacing w:after="58" w:line="259" w:lineRule="auto"/>
        <w:ind w:left="574" w:firstLine="0"/>
        <w:rPr>
          <w:rFonts w:ascii="Comic Sans MS" w:hAnsi="Comic Sans MS"/>
          <w:szCs w:val="24"/>
        </w:rPr>
      </w:pPr>
      <w:r w:rsidRPr="00EF5A49">
        <w:rPr>
          <w:rFonts w:ascii="Comic Sans MS" w:hAnsi="Comic Sans MS"/>
          <w:szCs w:val="24"/>
        </w:rPr>
        <w:t xml:space="preserve"> </w:t>
      </w:r>
    </w:p>
    <w:p w:rsidR="008A1665" w:rsidRPr="00EF5A49" w:rsidRDefault="008A1665">
      <w:pPr>
        <w:spacing w:after="160" w:line="259" w:lineRule="auto"/>
        <w:ind w:left="0" w:firstLine="0"/>
        <w:rPr>
          <w:rFonts w:ascii="Comic Sans MS" w:hAnsi="Comic Sans MS"/>
          <w:b/>
          <w:szCs w:val="24"/>
          <w:u w:val="single" w:color="000000"/>
        </w:rPr>
      </w:pPr>
      <w:r w:rsidRPr="00EF5A49">
        <w:rPr>
          <w:rFonts w:ascii="Comic Sans MS" w:hAnsi="Comic Sans MS"/>
          <w:b/>
          <w:szCs w:val="24"/>
          <w:u w:val="single" w:color="000000"/>
        </w:rPr>
        <w:br w:type="page"/>
      </w:r>
    </w:p>
    <w:p w:rsidR="002846A6" w:rsidRPr="00EF5A49" w:rsidRDefault="004B352A">
      <w:pPr>
        <w:spacing w:after="0" w:line="259" w:lineRule="auto"/>
        <w:ind w:left="569"/>
        <w:rPr>
          <w:rFonts w:ascii="Comic Sans MS" w:hAnsi="Comic Sans MS"/>
          <w:szCs w:val="24"/>
        </w:rPr>
      </w:pPr>
      <w:r w:rsidRPr="00EF5A49">
        <w:rPr>
          <w:rFonts w:ascii="Comic Sans MS" w:hAnsi="Comic Sans MS"/>
          <w:b/>
          <w:szCs w:val="24"/>
          <w:u w:val="single" w:color="000000"/>
        </w:rPr>
        <w:lastRenderedPageBreak/>
        <w:t xml:space="preserve">Appendix 1 </w:t>
      </w:r>
      <w:r w:rsidRPr="00EF5A49">
        <w:rPr>
          <w:rFonts w:ascii="Comic Sans MS" w:hAnsi="Comic Sans MS"/>
          <w:b/>
          <w:szCs w:val="24"/>
        </w:rPr>
        <w:t xml:space="preserve"> </w:t>
      </w:r>
    </w:p>
    <w:p w:rsidR="002846A6" w:rsidRPr="00EF5A49" w:rsidRDefault="004B352A" w:rsidP="005214EA">
      <w:pPr>
        <w:tabs>
          <w:tab w:val="center" w:pos="1889"/>
          <w:tab w:val="center" w:pos="4894"/>
          <w:tab w:val="center" w:pos="7441"/>
        </w:tabs>
        <w:spacing w:after="23" w:line="259" w:lineRule="auto"/>
        <w:ind w:left="0" w:firstLine="0"/>
        <w:jc w:val="center"/>
        <w:rPr>
          <w:rFonts w:ascii="Comic Sans MS" w:hAnsi="Comic Sans MS"/>
          <w:szCs w:val="24"/>
        </w:rPr>
      </w:pPr>
      <w:r w:rsidRPr="00EF5A49">
        <w:rPr>
          <w:rFonts w:ascii="Comic Sans MS" w:hAnsi="Comic Sans MS"/>
          <w:b/>
          <w:szCs w:val="24"/>
        </w:rPr>
        <w:t>Aberdeenshire</w:t>
      </w:r>
      <w:r w:rsidRPr="00EF5A49">
        <w:rPr>
          <w:rFonts w:ascii="Comic Sans MS" w:hAnsi="Comic Sans MS"/>
          <w:szCs w:val="24"/>
        </w:rPr>
        <w:t xml:space="preserve"> </w:t>
      </w:r>
      <w:r w:rsidRPr="00EF5A49">
        <w:rPr>
          <w:rFonts w:ascii="Comic Sans MS" w:hAnsi="Comic Sans MS"/>
          <w:b/>
          <w:szCs w:val="24"/>
        </w:rPr>
        <w:t>Council                    Education Leisure and Learning</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spacing w:after="23" w:line="259" w:lineRule="auto"/>
        <w:ind w:left="569"/>
        <w:rPr>
          <w:rFonts w:ascii="Comic Sans MS" w:hAnsi="Comic Sans MS"/>
          <w:szCs w:val="24"/>
        </w:rPr>
      </w:pPr>
      <w:r w:rsidRPr="00EF5A49">
        <w:rPr>
          <w:rFonts w:ascii="Comic Sans MS" w:hAnsi="Comic Sans MS"/>
          <w:b/>
          <w:szCs w:val="24"/>
        </w:rPr>
        <w:t xml:space="preserve">School </w:t>
      </w:r>
    </w:p>
    <w:p w:rsidR="002846A6" w:rsidRPr="00EF5A49" w:rsidRDefault="004B352A">
      <w:pPr>
        <w:spacing w:after="42" w:line="259" w:lineRule="auto"/>
        <w:ind w:left="574" w:firstLine="0"/>
        <w:rPr>
          <w:rFonts w:ascii="Comic Sans MS" w:hAnsi="Comic Sans MS"/>
          <w:szCs w:val="24"/>
        </w:rPr>
      </w:pPr>
      <w:r w:rsidRPr="00EF5A49">
        <w:rPr>
          <w:rFonts w:ascii="Comic Sans MS" w:hAnsi="Comic Sans MS"/>
          <w:b/>
          <w:szCs w:val="24"/>
        </w:rPr>
        <w:t xml:space="preserve">      </w:t>
      </w:r>
      <w:r w:rsidRPr="00EF5A49">
        <w:rPr>
          <w:rFonts w:ascii="Comic Sans MS" w:hAnsi="Comic Sans MS"/>
          <w:b/>
          <w:szCs w:val="24"/>
        </w:rPr>
        <w:tab/>
        <w:t xml:space="preserve">                                                                                              </w:t>
      </w:r>
    </w:p>
    <w:p w:rsidR="002846A6" w:rsidRPr="00EF5A49" w:rsidRDefault="004B352A">
      <w:pPr>
        <w:tabs>
          <w:tab w:val="center" w:pos="1375"/>
          <w:tab w:val="center" w:pos="3454"/>
          <w:tab w:val="center" w:pos="4174"/>
          <w:tab w:val="center" w:pos="4894"/>
          <w:tab w:val="center" w:pos="5614"/>
          <w:tab w:val="center" w:pos="6580"/>
        </w:tabs>
        <w:spacing w:after="23" w:line="259" w:lineRule="auto"/>
        <w:ind w:left="0" w:firstLine="0"/>
        <w:rPr>
          <w:rFonts w:ascii="Comic Sans MS" w:hAnsi="Comic Sans MS"/>
          <w:szCs w:val="24"/>
        </w:rPr>
      </w:pPr>
      <w:r w:rsidRPr="00EF5A49">
        <w:rPr>
          <w:rFonts w:ascii="Comic Sans MS" w:eastAsia="Calibri" w:hAnsi="Comic Sans MS" w:cs="Calibri"/>
          <w:szCs w:val="24"/>
        </w:rPr>
        <w:tab/>
      </w:r>
      <w:r w:rsidRPr="00EF5A49">
        <w:rPr>
          <w:rFonts w:ascii="Comic Sans MS" w:hAnsi="Comic Sans MS"/>
          <w:b/>
          <w:szCs w:val="24"/>
        </w:rPr>
        <w:t xml:space="preserve">Name of Pupil            </w:t>
      </w:r>
      <w:r w:rsidRPr="00EF5A49">
        <w:rPr>
          <w:rFonts w:ascii="Comic Sans MS" w:hAnsi="Comic Sans MS"/>
          <w:b/>
          <w:szCs w:val="24"/>
        </w:rPr>
        <w:tab/>
        <w:t xml:space="preserve">      </w:t>
      </w:r>
      <w:r w:rsidRPr="00EF5A49">
        <w:rPr>
          <w:rFonts w:ascii="Comic Sans MS" w:hAnsi="Comic Sans MS"/>
          <w:b/>
          <w:szCs w:val="24"/>
        </w:rPr>
        <w:tab/>
        <w:t xml:space="preserve">      </w:t>
      </w:r>
      <w:r w:rsidRPr="00EF5A49">
        <w:rPr>
          <w:rFonts w:ascii="Comic Sans MS" w:hAnsi="Comic Sans MS"/>
          <w:b/>
          <w:szCs w:val="24"/>
        </w:rPr>
        <w:tab/>
        <w:t xml:space="preserve">      </w:t>
      </w:r>
      <w:r w:rsidRPr="00EF5A49">
        <w:rPr>
          <w:rFonts w:ascii="Comic Sans MS" w:hAnsi="Comic Sans MS"/>
          <w:b/>
          <w:szCs w:val="24"/>
        </w:rPr>
        <w:tab/>
        <w:t xml:space="preserve">      </w:t>
      </w:r>
      <w:r w:rsidRPr="00EF5A49">
        <w:rPr>
          <w:rFonts w:ascii="Comic Sans MS" w:hAnsi="Comic Sans MS"/>
          <w:b/>
          <w:szCs w:val="24"/>
        </w:rPr>
        <w:tab/>
      </w:r>
      <w:proofErr w:type="spellStart"/>
      <w:proofErr w:type="gramStart"/>
      <w:r w:rsidRPr="00EF5A49">
        <w:rPr>
          <w:rFonts w:ascii="Comic Sans MS" w:hAnsi="Comic Sans MS"/>
          <w:b/>
          <w:szCs w:val="24"/>
        </w:rPr>
        <w:t>DoB</w:t>
      </w:r>
      <w:proofErr w:type="spellEnd"/>
      <w:proofErr w:type="gramEnd"/>
      <w:r w:rsidRPr="00EF5A49">
        <w:rPr>
          <w:rFonts w:ascii="Comic Sans MS" w:hAnsi="Comic Sans MS"/>
          <w:b/>
          <w:szCs w:val="24"/>
        </w:rPr>
        <w:t xml:space="preserve"> </w:t>
      </w:r>
    </w:p>
    <w:p w:rsidR="002846A6" w:rsidRPr="00EF5A49" w:rsidRDefault="004B352A">
      <w:pPr>
        <w:spacing w:after="36"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tabs>
          <w:tab w:val="center" w:pos="895"/>
          <w:tab w:val="center" w:pos="2014"/>
          <w:tab w:val="center" w:pos="2734"/>
          <w:tab w:val="center" w:pos="3775"/>
          <w:tab w:val="center" w:pos="4894"/>
          <w:tab w:val="center" w:pos="5614"/>
          <w:tab w:val="center" w:pos="6786"/>
          <w:tab w:val="center" w:pos="7774"/>
        </w:tabs>
        <w:spacing w:after="23" w:line="259" w:lineRule="auto"/>
        <w:ind w:left="0" w:firstLine="0"/>
        <w:rPr>
          <w:rFonts w:ascii="Comic Sans MS" w:hAnsi="Comic Sans MS"/>
          <w:szCs w:val="24"/>
        </w:rPr>
      </w:pPr>
      <w:r w:rsidRPr="00EF5A49">
        <w:rPr>
          <w:rFonts w:ascii="Comic Sans MS" w:eastAsia="Calibri" w:hAnsi="Comic Sans MS" w:cs="Calibri"/>
          <w:szCs w:val="24"/>
        </w:rPr>
        <w:tab/>
      </w:r>
      <w:r w:rsidRPr="00EF5A49">
        <w:rPr>
          <w:rFonts w:ascii="Comic Sans MS" w:hAnsi="Comic Sans MS"/>
          <w:b/>
          <w:szCs w:val="24"/>
        </w:rPr>
        <w:t xml:space="preserve">Class      </w:t>
      </w:r>
      <w:r w:rsidRPr="00EF5A49">
        <w:rPr>
          <w:rFonts w:ascii="Comic Sans MS" w:hAnsi="Comic Sans MS"/>
          <w:b/>
          <w:szCs w:val="24"/>
        </w:rPr>
        <w:tab/>
        <w:t xml:space="preserve">      </w:t>
      </w:r>
      <w:r w:rsidRPr="00EF5A49">
        <w:rPr>
          <w:rFonts w:ascii="Comic Sans MS" w:hAnsi="Comic Sans MS"/>
          <w:b/>
          <w:szCs w:val="24"/>
        </w:rPr>
        <w:tab/>
        <w:t xml:space="preserve">      </w:t>
      </w:r>
      <w:r w:rsidRPr="00EF5A49">
        <w:rPr>
          <w:rFonts w:ascii="Comic Sans MS" w:hAnsi="Comic Sans MS"/>
          <w:b/>
          <w:szCs w:val="24"/>
        </w:rPr>
        <w:tab/>
        <w:t xml:space="preserve">Stage      </w:t>
      </w:r>
      <w:r w:rsidRPr="00EF5A49">
        <w:rPr>
          <w:rFonts w:ascii="Comic Sans MS" w:hAnsi="Comic Sans MS"/>
          <w:b/>
          <w:szCs w:val="24"/>
        </w:rPr>
        <w:tab/>
        <w:t xml:space="preserve">      </w:t>
      </w:r>
      <w:r w:rsidRPr="00EF5A49">
        <w:rPr>
          <w:rFonts w:ascii="Comic Sans MS" w:hAnsi="Comic Sans MS"/>
          <w:b/>
          <w:szCs w:val="24"/>
        </w:rPr>
        <w:tab/>
        <w:t xml:space="preserve">      </w:t>
      </w:r>
      <w:r w:rsidRPr="00EF5A49">
        <w:rPr>
          <w:rFonts w:ascii="Comic Sans MS" w:hAnsi="Comic Sans MS"/>
          <w:b/>
          <w:szCs w:val="24"/>
        </w:rPr>
        <w:tab/>
        <w:t xml:space="preserve">Teacher </w:t>
      </w:r>
      <w:r w:rsidRPr="00EF5A49">
        <w:rPr>
          <w:rFonts w:ascii="Comic Sans MS" w:hAnsi="Comic Sans MS"/>
          <w:b/>
          <w:szCs w:val="24"/>
        </w:rPr>
        <w:tab/>
        <w:t xml:space="preserve"> </w:t>
      </w:r>
    </w:p>
    <w:p w:rsidR="002846A6" w:rsidRPr="00EF5A49" w:rsidRDefault="004B352A">
      <w:pPr>
        <w:spacing w:after="28"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16" w:line="259" w:lineRule="auto"/>
        <w:ind w:left="10"/>
        <w:rPr>
          <w:rFonts w:ascii="Comic Sans MS" w:hAnsi="Comic Sans MS"/>
          <w:szCs w:val="24"/>
        </w:rPr>
      </w:pPr>
      <w:r w:rsidRPr="00EF5A49">
        <w:rPr>
          <w:rFonts w:ascii="Comic Sans MS" w:hAnsi="Comic Sans MS"/>
          <w:b/>
          <w:szCs w:val="24"/>
        </w:rPr>
        <w:t xml:space="preserve">Concerns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0" w:firstLine="0"/>
        <w:rPr>
          <w:rFonts w:ascii="Comic Sans MS" w:hAnsi="Comic Sans MS"/>
          <w:szCs w:val="24"/>
        </w:rPr>
      </w:pPr>
      <w:r w:rsidRPr="00EF5A49">
        <w:rPr>
          <w:rFonts w:ascii="Comic Sans MS" w:hAnsi="Comic Sans MS"/>
          <w:szCs w:val="24"/>
        </w:rPr>
        <w:t xml:space="preserve"> </w:t>
      </w:r>
    </w:p>
    <w:p w:rsidR="002846A6" w:rsidRPr="00EF5A49" w:rsidRDefault="004B352A">
      <w:pPr>
        <w:spacing w:after="38" w:line="259" w:lineRule="auto"/>
        <w:ind w:left="574" w:firstLine="0"/>
        <w:rPr>
          <w:rFonts w:ascii="Comic Sans MS" w:hAnsi="Comic Sans MS"/>
          <w:szCs w:val="24"/>
        </w:rPr>
      </w:pPr>
      <w:r w:rsidRPr="00EF5A49">
        <w:rPr>
          <w:rFonts w:ascii="Comic Sans MS" w:hAnsi="Comic Sans MS"/>
          <w:szCs w:val="24"/>
        </w:rPr>
        <w:t xml:space="preserve"> </w:t>
      </w:r>
    </w:p>
    <w:p w:rsidR="002846A6" w:rsidRPr="00EF5A49" w:rsidRDefault="004B352A">
      <w:pPr>
        <w:pStyle w:val="Heading3"/>
        <w:tabs>
          <w:tab w:val="center" w:pos="2609"/>
          <w:tab w:val="center" w:pos="5614"/>
          <w:tab w:val="center" w:pos="7562"/>
        </w:tabs>
        <w:ind w:left="0" w:firstLine="0"/>
        <w:rPr>
          <w:rFonts w:ascii="Comic Sans MS" w:hAnsi="Comic Sans MS"/>
          <w:szCs w:val="24"/>
        </w:rPr>
      </w:pPr>
      <w:r w:rsidRPr="00EF5A49">
        <w:rPr>
          <w:rFonts w:ascii="Comic Sans MS" w:eastAsia="Calibri" w:hAnsi="Comic Sans MS" w:cs="Calibri"/>
          <w:b w:val="0"/>
          <w:szCs w:val="24"/>
        </w:rPr>
        <w:tab/>
      </w:r>
      <w:r w:rsidRPr="00EF5A49">
        <w:rPr>
          <w:rFonts w:ascii="Comic Sans MS" w:hAnsi="Comic Sans MS"/>
          <w:szCs w:val="24"/>
        </w:rPr>
        <w:t xml:space="preserve">Reported by    __________________               </w:t>
      </w:r>
      <w:r w:rsidRPr="00EF5A49">
        <w:rPr>
          <w:rFonts w:ascii="Comic Sans MS" w:hAnsi="Comic Sans MS"/>
          <w:szCs w:val="24"/>
        </w:rPr>
        <w:tab/>
        <w:t xml:space="preserve">Date ______________ </w:t>
      </w:r>
    </w:p>
    <w:p w:rsidR="002846A6" w:rsidRPr="00EF5A49" w:rsidRDefault="004B352A">
      <w:pPr>
        <w:spacing w:after="19"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ind w:left="569"/>
        <w:rPr>
          <w:rFonts w:ascii="Comic Sans MS" w:hAnsi="Comic Sans MS"/>
          <w:szCs w:val="24"/>
        </w:rPr>
      </w:pPr>
      <w:r w:rsidRPr="00EF5A49">
        <w:rPr>
          <w:rFonts w:ascii="Comic Sans MS" w:hAnsi="Comic Sans MS"/>
          <w:b/>
          <w:szCs w:val="24"/>
        </w:rPr>
        <w:t>Report received by (SMT)</w:t>
      </w:r>
      <w:r w:rsidRPr="00EF5A49">
        <w:rPr>
          <w:rFonts w:ascii="Comic Sans MS" w:hAnsi="Comic Sans MS"/>
          <w:szCs w:val="24"/>
        </w:rPr>
        <w:t xml:space="preserve">     _________________________ </w:t>
      </w:r>
    </w:p>
    <w:p w:rsidR="002846A6" w:rsidRPr="00EF5A49" w:rsidRDefault="004B352A">
      <w:pPr>
        <w:spacing w:after="31"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16" w:line="259" w:lineRule="auto"/>
        <w:ind w:left="152"/>
        <w:rPr>
          <w:rFonts w:ascii="Comic Sans MS" w:hAnsi="Comic Sans MS"/>
          <w:szCs w:val="24"/>
        </w:rPr>
      </w:pPr>
      <w:r w:rsidRPr="00EF5A49">
        <w:rPr>
          <w:rFonts w:ascii="Comic Sans MS" w:hAnsi="Comic Sans MS"/>
          <w:b/>
          <w:szCs w:val="24"/>
        </w:rPr>
        <w:t xml:space="preserve">Action (what, when, by whom)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142" w:firstLine="0"/>
        <w:rPr>
          <w:rFonts w:ascii="Comic Sans MS" w:hAnsi="Comic Sans MS"/>
          <w:szCs w:val="24"/>
        </w:rPr>
      </w:pPr>
      <w:r w:rsidRPr="00EF5A49">
        <w:rPr>
          <w:rFonts w:ascii="Comic Sans MS" w:hAnsi="Comic Sans MS"/>
          <w:szCs w:val="24"/>
        </w:rPr>
        <w:t xml:space="preserve"> </w:t>
      </w:r>
    </w:p>
    <w:p w:rsidR="002846A6" w:rsidRPr="00EF5A49" w:rsidRDefault="004B352A">
      <w:pPr>
        <w:spacing w:after="36" w:line="259" w:lineRule="auto"/>
        <w:ind w:left="574" w:firstLine="0"/>
        <w:rPr>
          <w:rFonts w:ascii="Comic Sans MS" w:hAnsi="Comic Sans MS"/>
          <w:szCs w:val="24"/>
        </w:rPr>
      </w:pPr>
      <w:r w:rsidRPr="00EF5A49">
        <w:rPr>
          <w:rFonts w:ascii="Comic Sans MS" w:hAnsi="Comic Sans MS"/>
          <w:szCs w:val="24"/>
        </w:rPr>
        <w:t xml:space="preserve"> </w:t>
      </w:r>
    </w:p>
    <w:p w:rsidR="005214EA" w:rsidRPr="00EF5A49" w:rsidRDefault="004B352A">
      <w:pPr>
        <w:spacing w:after="23" w:line="259" w:lineRule="auto"/>
        <w:ind w:left="569"/>
        <w:rPr>
          <w:rFonts w:ascii="Comic Sans MS" w:hAnsi="Comic Sans MS"/>
          <w:b/>
          <w:szCs w:val="24"/>
        </w:rPr>
      </w:pPr>
      <w:r w:rsidRPr="00EF5A49">
        <w:rPr>
          <w:rFonts w:ascii="Comic Sans MS" w:hAnsi="Comic Sans MS"/>
          <w:b/>
          <w:szCs w:val="24"/>
        </w:rPr>
        <w:t xml:space="preserve"> Received by      </w:t>
      </w:r>
      <w:r w:rsidRPr="00EF5A49">
        <w:rPr>
          <w:rFonts w:ascii="Comic Sans MS" w:hAnsi="Comic Sans MS"/>
          <w:b/>
          <w:szCs w:val="24"/>
        </w:rPr>
        <w:tab/>
        <w:t xml:space="preserve">      </w:t>
      </w:r>
      <w:r w:rsidRPr="00EF5A49">
        <w:rPr>
          <w:rFonts w:ascii="Comic Sans MS" w:hAnsi="Comic Sans MS"/>
          <w:b/>
          <w:szCs w:val="24"/>
        </w:rPr>
        <w:tab/>
        <w:t xml:space="preserve">      </w:t>
      </w:r>
      <w:r w:rsidRPr="00EF5A49">
        <w:rPr>
          <w:rFonts w:ascii="Comic Sans MS" w:hAnsi="Comic Sans MS"/>
          <w:b/>
          <w:szCs w:val="24"/>
        </w:rPr>
        <w:tab/>
        <w:t xml:space="preserve">   </w:t>
      </w:r>
      <w:r w:rsidR="005214EA" w:rsidRPr="00EF5A49">
        <w:rPr>
          <w:rFonts w:ascii="Comic Sans MS" w:hAnsi="Comic Sans MS"/>
          <w:b/>
          <w:szCs w:val="24"/>
        </w:rPr>
        <w:tab/>
        <w:t xml:space="preserve">Date Filed in </w:t>
      </w:r>
      <w:r w:rsidRPr="00EF5A49">
        <w:rPr>
          <w:rFonts w:ascii="Comic Sans MS" w:hAnsi="Comic Sans MS"/>
          <w:b/>
          <w:szCs w:val="24"/>
        </w:rPr>
        <w:t xml:space="preserve">PPR       </w:t>
      </w:r>
      <w:r w:rsidRPr="00EF5A49">
        <w:rPr>
          <w:rFonts w:ascii="Comic Sans MS" w:hAnsi="Comic Sans MS"/>
          <w:b/>
          <w:szCs w:val="24"/>
        </w:rPr>
        <w:tab/>
        <w:t xml:space="preserve">      </w:t>
      </w:r>
      <w:r w:rsidRPr="00EF5A49">
        <w:rPr>
          <w:rFonts w:ascii="Comic Sans MS" w:hAnsi="Comic Sans MS"/>
          <w:b/>
          <w:szCs w:val="24"/>
        </w:rPr>
        <w:tab/>
        <w:t xml:space="preserve">      </w:t>
      </w:r>
    </w:p>
    <w:p w:rsidR="005214EA" w:rsidRPr="00EF5A49" w:rsidRDefault="005214EA">
      <w:pPr>
        <w:spacing w:after="23" w:line="259" w:lineRule="auto"/>
        <w:ind w:left="569"/>
        <w:rPr>
          <w:rFonts w:ascii="Comic Sans MS" w:hAnsi="Comic Sans MS"/>
          <w:b/>
          <w:szCs w:val="24"/>
        </w:rPr>
      </w:pPr>
    </w:p>
    <w:p w:rsidR="002846A6" w:rsidRPr="00EF5A49" w:rsidRDefault="004B352A">
      <w:pPr>
        <w:spacing w:after="23" w:line="259" w:lineRule="auto"/>
        <w:ind w:left="569"/>
        <w:rPr>
          <w:rFonts w:ascii="Comic Sans MS" w:hAnsi="Comic Sans MS"/>
          <w:szCs w:val="24"/>
        </w:rPr>
      </w:pPr>
      <w:r w:rsidRPr="00EF5A49">
        <w:rPr>
          <w:rFonts w:ascii="Comic Sans MS" w:hAnsi="Comic Sans MS"/>
          <w:b/>
          <w:szCs w:val="24"/>
        </w:rPr>
        <w:lastRenderedPageBreak/>
        <w:t xml:space="preserve">Support File      </w:t>
      </w:r>
      <w:r w:rsidRPr="00EF5A49">
        <w:rPr>
          <w:rFonts w:ascii="Comic Sans MS" w:hAnsi="Comic Sans MS"/>
          <w:b/>
          <w:szCs w:val="24"/>
        </w:rPr>
        <w:tab/>
        <w:t xml:space="preserve">      </w:t>
      </w:r>
      <w:r w:rsidRPr="00EF5A49">
        <w:rPr>
          <w:rFonts w:ascii="Comic Sans MS" w:hAnsi="Comic Sans MS"/>
          <w:b/>
          <w:szCs w:val="24"/>
        </w:rPr>
        <w:tab/>
      </w:r>
      <w:r w:rsidR="005214EA" w:rsidRPr="00EF5A49">
        <w:rPr>
          <w:rFonts w:ascii="Comic Sans MS" w:hAnsi="Comic Sans MS"/>
          <w:b/>
          <w:szCs w:val="24"/>
        </w:rPr>
        <w:tab/>
      </w:r>
      <w:r w:rsidR="005214EA" w:rsidRPr="00EF5A49">
        <w:rPr>
          <w:rFonts w:ascii="Comic Sans MS" w:hAnsi="Comic Sans MS"/>
          <w:b/>
          <w:szCs w:val="24"/>
        </w:rPr>
        <w:tab/>
      </w:r>
      <w:r w:rsidRPr="00EF5A49">
        <w:rPr>
          <w:rFonts w:ascii="Comic Sans MS" w:hAnsi="Comic Sans MS"/>
          <w:b/>
          <w:szCs w:val="24"/>
        </w:rPr>
        <w:t xml:space="preserve">Family File </w:t>
      </w:r>
    </w:p>
    <w:p w:rsidR="002846A6" w:rsidRPr="00EF5A49" w:rsidRDefault="004B352A" w:rsidP="005214EA">
      <w:pPr>
        <w:spacing w:after="55" w:line="259" w:lineRule="auto"/>
        <w:ind w:left="574" w:firstLine="0"/>
        <w:rPr>
          <w:rFonts w:ascii="Comic Sans MS" w:hAnsi="Comic Sans MS"/>
          <w:szCs w:val="24"/>
        </w:rPr>
      </w:pPr>
      <w:r w:rsidRPr="00EF5A49">
        <w:rPr>
          <w:rFonts w:ascii="Comic Sans MS" w:hAnsi="Comic Sans MS"/>
          <w:b/>
          <w:szCs w:val="24"/>
        </w:rPr>
        <w:t xml:space="preserve"> </w:t>
      </w:r>
      <w:r w:rsidRPr="00EF5A49">
        <w:rPr>
          <w:rFonts w:ascii="Comic Sans MS" w:hAnsi="Comic Sans MS"/>
          <w:szCs w:val="24"/>
        </w:rPr>
        <w:t xml:space="preserve">APPENDIX 2 </w:t>
      </w:r>
    </w:p>
    <w:p w:rsidR="002846A6" w:rsidRPr="00EF5A49" w:rsidRDefault="004B352A">
      <w:pPr>
        <w:spacing w:after="26" w:line="259" w:lineRule="auto"/>
        <w:ind w:left="574" w:firstLine="0"/>
        <w:rPr>
          <w:rFonts w:ascii="Comic Sans MS" w:hAnsi="Comic Sans MS"/>
          <w:szCs w:val="24"/>
        </w:rPr>
      </w:pPr>
      <w:r w:rsidRPr="00EF5A49">
        <w:rPr>
          <w:rFonts w:ascii="Comic Sans MS" w:hAnsi="Comic Sans MS"/>
          <w:b/>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574" w:firstLine="0"/>
        <w:rPr>
          <w:rFonts w:ascii="Comic Sans MS" w:hAnsi="Comic Sans MS"/>
          <w:szCs w:val="24"/>
        </w:rPr>
      </w:pPr>
      <w:r w:rsidRPr="00EF5A49">
        <w:rPr>
          <w:rFonts w:ascii="Comic Sans MS" w:hAnsi="Comic Sans MS"/>
          <w:b/>
          <w:color w:val="00000A"/>
          <w:szCs w:val="24"/>
        </w:rPr>
        <w:t xml:space="preserve">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rPr>
          <w:rFonts w:ascii="Comic Sans MS" w:hAnsi="Comic Sans MS"/>
          <w:szCs w:val="24"/>
        </w:rPr>
      </w:pPr>
      <w:r w:rsidRPr="00EF5A49">
        <w:rPr>
          <w:rFonts w:ascii="Comic Sans MS" w:hAnsi="Comic Sans MS"/>
          <w:b/>
          <w:color w:val="00000A"/>
          <w:szCs w:val="24"/>
        </w:rPr>
        <w:t xml:space="preserve">Protecting Children and Young People: Framework for Standards </w:t>
      </w:r>
    </w:p>
    <w:p w:rsidR="002846A6" w:rsidRPr="00EF5A49" w:rsidRDefault="004B352A">
      <w:pPr>
        <w:pBdr>
          <w:top w:val="single" w:sz="4" w:space="0" w:color="000000"/>
          <w:left w:val="single" w:sz="4" w:space="0" w:color="000000"/>
          <w:bottom w:val="single" w:sz="4" w:space="0" w:color="000000"/>
          <w:right w:val="single" w:sz="4" w:space="0" w:color="000000"/>
        </w:pBdr>
        <w:spacing w:after="0" w:line="259" w:lineRule="auto"/>
        <w:ind w:left="574" w:firstLine="0"/>
        <w:rPr>
          <w:rFonts w:ascii="Comic Sans MS" w:hAnsi="Comic Sans MS"/>
          <w:szCs w:val="24"/>
        </w:rPr>
      </w:pPr>
      <w:r w:rsidRPr="00EF5A49">
        <w:rPr>
          <w:rFonts w:ascii="Comic Sans MS" w:hAnsi="Comic Sans MS"/>
          <w:b/>
          <w:color w:val="00000A"/>
          <w:szCs w:val="24"/>
        </w:rPr>
        <w:t xml:space="preserve"> </w:t>
      </w:r>
    </w:p>
    <w:p w:rsidR="002846A6" w:rsidRPr="00EF5A49" w:rsidRDefault="004B352A">
      <w:pPr>
        <w:spacing w:after="16" w:line="259" w:lineRule="auto"/>
        <w:ind w:left="574" w:firstLine="0"/>
        <w:rPr>
          <w:rFonts w:ascii="Comic Sans MS" w:hAnsi="Comic Sans MS"/>
          <w:szCs w:val="24"/>
        </w:rPr>
      </w:pPr>
      <w:r w:rsidRPr="00EF5A49">
        <w:rPr>
          <w:rFonts w:ascii="Comic Sans MS" w:hAnsi="Comic Sans MS"/>
          <w:b/>
          <w:szCs w:val="24"/>
        </w:rPr>
        <w:t xml:space="preserve"> </w:t>
      </w:r>
    </w:p>
    <w:tbl>
      <w:tblPr>
        <w:tblStyle w:val="TableGrid"/>
        <w:tblW w:w="9511" w:type="dxa"/>
        <w:tblInd w:w="574" w:type="dxa"/>
        <w:tblLook w:val="04A0" w:firstRow="1" w:lastRow="0" w:firstColumn="1" w:lastColumn="0" w:noHBand="0" w:noVBand="1"/>
      </w:tblPr>
      <w:tblGrid>
        <w:gridCol w:w="2160"/>
        <w:gridCol w:w="7351"/>
      </w:tblGrid>
      <w:tr w:rsidR="002846A6" w:rsidRPr="00EF5A49">
        <w:trPr>
          <w:trHeight w:val="530"/>
        </w:trPr>
        <w:tc>
          <w:tcPr>
            <w:tcW w:w="2160"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Standard 1   </w:t>
            </w:r>
          </w:p>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 </w:t>
            </w:r>
          </w:p>
        </w:tc>
        <w:tc>
          <w:tcPr>
            <w:tcW w:w="7351"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color w:val="00000A"/>
                <w:szCs w:val="24"/>
              </w:rPr>
              <w:t xml:space="preserve">Children get the help they need when they need it.  </w:t>
            </w:r>
          </w:p>
        </w:tc>
      </w:tr>
      <w:tr w:rsidR="002846A6" w:rsidRPr="00EF5A49">
        <w:trPr>
          <w:trHeight w:val="552"/>
        </w:trPr>
        <w:tc>
          <w:tcPr>
            <w:tcW w:w="2160"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Standard 2  </w:t>
            </w:r>
          </w:p>
          <w:p w:rsidR="002846A6" w:rsidRPr="00EF5A49" w:rsidRDefault="004B352A">
            <w:pPr>
              <w:spacing w:after="0" w:line="259" w:lineRule="auto"/>
              <w:ind w:left="0" w:firstLine="0"/>
              <w:rPr>
                <w:rFonts w:ascii="Comic Sans MS" w:hAnsi="Comic Sans MS"/>
                <w:szCs w:val="24"/>
              </w:rPr>
            </w:pPr>
            <w:r w:rsidRPr="00EF5A49">
              <w:rPr>
                <w:rFonts w:ascii="Comic Sans MS" w:hAnsi="Comic Sans MS"/>
                <w:color w:val="00000A"/>
                <w:szCs w:val="24"/>
              </w:rPr>
              <w:t xml:space="preserve"> </w:t>
            </w:r>
          </w:p>
        </w:tc>
        <w:tc>
          <w:tcPr>
            <w:tcW w:w="7351"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color w:val="00000A"/>
                <w:szCs w:val="24"/>
              </w:rPr>
              <w:t xml:space="preserve">Professionals take timely and effective action to protect children. </w:t>
            </w:r>
          </w:p>
        </w:tc>
      </w:tr>
      <w:tr w:rsidR="002846A6" w:rsidRPr="00EF5A49">
        <w:trPr>
          <w:trHeight w:val="551"/>
        </w:trPr>
        <w:tc>
          <w:tcPr>
            <w:tcW w:w="2160"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Standard 3   </w:t>
            </w:r>
          </w:p>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 </w:t>
            </w:r>
          </w:p>
        </w:tc>
        <w:tc>
          <w:tcPr>
            <w:tcW w:w="7351"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color w:val="00000A"/>
                <w:szCs w:val="24"/>
              </w:rPr>
              <w:t xml:space="preserve">Professionals ensure children are listened to and respected. </w:t>
            </w:r>
          </w:p>
        </w:tc>
      </w:tr>
      <w:tr w:rsidR="002846A6" w:rsidRPr="00EF5A49">
        <w:trPr>
          <w:trHeight w:val="827"/>
        </w:trPr>
        <w:tc>
          <w:tcPr>
            <w:tcW w:w="2160" w:type="dxa"/>
            <w:tcBorders>
              <w:top w:val="nil"/>
              <w:left w:val="nil"/>
              <w:bottom w:val="nil"/>
              <w:right w:val="nil"/>
            </w:tcBorders>
          </w:tcPr>
          <w:p w:rsidR="002846A6" w:rsidRPr="00EF5A49" w:rsidRDefault="004B352A">
            <w:pPr>
              <w:spacing w:after="254" w:line="259" w:lineRule="auto"/>
              <w:ind w:left="0" w:firstLine="0"/>
              <w:rPr>
                <w:rFonts w:ascii="Comic Sans MS" w:hAnsi="Comic Sans MS"/>
                <w:szCs w:val="24"/>
              </w:rPr>
            </w:pPr>
            <w:r w:rsidRPr="00EF5A49">
              <w:rPr>
                <w:rFonts w:ascii="Comic Sans MS" w:hAnsi="Comic Sans MS"/>
                <w:b/>
                <w:color w:val="00000A"/>
                <w:szCs w:val="24"/>
              </w:rPr>
              <w:t xml:space="preserve">Standard 4  </w:t>
            </w:r>
          </w:p>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 </w:t>
            </w:r>
          </w:p>
        </w:tc>
        <w:tc>
          <w:tcPr>
            <w:tcW w:w="7351"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color w:val="00000A"/>
                <w:szCs w:val="24"/>
              </w:rPr>
              <w:t xml:space="preserve">Agencies and professionals share information about children where this is necessary to protect them. </w:t>
            </w:r>
          </w:p>
        </w:tc>
      </w:tr>
      <w:tr w:rsidR="002846A6" w:rsidRPr="00EF5A49">
        <w:trPr>
          <w:trHeight w:val="828"/>
        </w:trPr>
        <w:tc>
          <w:tcPr>
            <w:tcW w:w="2160" w:type="dxa"/>
            <w:tcBorders>
              <w:top w:val="nil"/>
              <w:left w:val="nil"/>
              <w:bottom w:val="nil"/>
              <w:right w:val="nil"/>
            </w:tcBorders>
          </w:tcPr>
          <w:p w:rsidR="002846A6" w:rsidRPr="00EF5A49" w:rsidRDefault="004B352A">
            <w:pPr>
              <w:spacing w:after="254" w:line="259" w:lineRule="auto"/>
              <w:ind w:left="0" w:firstLine="0"/>
              <w:rPr>
                <w:rFonts w:ascii="Comic Sans MS" w:hAnsi="Comic Sans MS"/>
                <w:szCs w:val="24"/>
              </w:rPr>
            </w:pPr>
            <w:r w:rsidRPr="00EF5A49">
              <w:rPr>
                <w:rFonts w:ascii="Comic Sans MS" w:hAnsi="Comic Sans MS"/>
                <w:b/>
                <w:color w:val="00000A"/>
                <w:szCs w:val="24"/>
              </w:rPr>
              <w:t xml:space="preserve">Standard 5  </w:t>
            </w:r>
          </w:p>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 </w:t>
            </w:r>
          </w:p>
        </w:tc>
        <w:tc>
          <w:tcPr>
            <w:tcW w:w="7351"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color w:val="00000A"/>
                <w:szCs w:val="24"/>
              </w:rPr>
              <w:t xml:space="preserve">Agencies and professionals work together to assess needs and risks and develop effective plans. </w:t>
            </w:r>
          </w:p>
        </w:tc>
      </w:tr>
      <w:tr w:rsidR="002846A6" w:rsidRPr="00EF5A49">
        <w:trPr>
          <w:trHeight w:val="552"/>
        </w:trPr>
        <w:tc>
          <w:tcPr>
            <w:tcW w:w="2160"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Standard 6   </w:t>
            </w:r>
          </w:p>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 </w:t>
            </w:r>
          </w:p>
        </w:tc>
        <w:tc>
          <w:tcPr>
            <w:tcW w:w="7351"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color w:val="00000A"/>
                <w:szCs w:val="24"/>
              </w:rPr>
              <w:t>Professionals are competent and confident.</w:t>
            </w:r>
            <w:r w:rsidRPr="00EF5A49">
              <w:rPr>
                <w:rFonts w:ascii="Comic Sans MS" w:hAnsi="Comic Sans MS"/>
                <w:b/>
                <w:color w:val="00000A"/>
                <w:szCs w:val="24"/>
              </w:rPr>
              <w:t xml:space="preserve">  </w:t>
            </w:r>
          </w:p>
        </w:tc>
      </w:tr>
      <w:tr w:rsidR="002846A6" w:rsidRPr="00EF5A49">
        <w:trPr>
          <w:trHeight w:val="529"/>
        </w:trPr>
        <w:tc>
          <w:tcPr>
            <w:tcW w:w="2160" w:type="dxa"/>
            <w:tcBorders>
              <w:top w:val="nil"/>
              <w:left w:val="nil"/>
              <w:bottom w:val="nil"/>
              <w:right w:val="nil"/>
            </w:tcBorders>
          </w:tcPr>
          <w:p w:rsidR="002846A6" w:rsidRPr="00EF5A49" w:rsidRDefault="004B352A">
            <w:pPr>
              <w:spacing w:after="0" w:line="259" w:lineRule="auto"/>
              <w:ind w:left="0" w:firstLine="0"/>
              <w:rPr>
                <w:rFonts w:ascii="Comic Sans MS" w:hAnsi="Comic Sans MS"/>
                <w:szCs w:val="24"/>
              </w:rPr>
            </w:pPr>
            <w:r w:rsidRPr="00EF5A49">
              <w:rPr>
                <w:rFonts w:ascii="Comic Sans MS" w:hAnsi="Comic Sans MS"/>
                <w:b/>
                <w:color w:val="00000A"/>
                <w:szCs w:val="24"/>
              </w:rPr>
              <w:t xml:space="preserve">Standard 7  </w:t>
            </w:r>
          </w:p>
        </w:tc>
        <w:tc>
          <w:tcPr>
            <w:tcW w:w="7351" w:type="dxa"/>
            <w:tcBorders>
              <w:top w:val="nil"/>
              <w:left w:val="nil"/>
              <w:bottom w:val="nil"/>
              <w:right w:val="nil"/>
            </w:tcBorders>
          </w:tcPr>
          <w:p w:rsidR="002846A6" w:rsidRPr="00EF5A49" w:rsidRDefault="004B352A">
            <w:pPr>
              <w:spacing w:after="0" w:line="259" w:lineRule="auto"/>
              <w:ind w:left="0" w:firstLine="0"/>
              <w:rPr>
                <w:rFonts w:ascii="Comic Sans MS" w:hAnsi="Comic Sans MS"/>
                <w:color w:val="00000A"/>
                <w:szCs w:val="24"/>
              </w:rPr>
            </w:pPr>
            <w:r w:rsidRPr="00EF5A49">
              <w:rPr>
                <w:rFonts w:ascii="Comic Sans MS" w:hAnsi="Comic Sans MS"/>
                <w:color w:val="00000A"/>
                <w:szCs w:val="24"/>
              </w:rPr>
              <w:t xml:space="preserve">Agencies work in partnership with members of the community to protect children. </w:t>
            </w:r>
          </w:p>
          <w:p w:rsidR="005214EA" w:rsidRPr="00EF5A49" w:rsidRDefault="005214EA">
            <w:pPr>
              <w:spacing w:after="0" w:line="259" w:lineRule="auto"/>
              <w:ind w:left="0" w:firstLine="0"/>
              <w:rPr>
                <w:rFonts w:ascii="Comic Sans MS" w:hAnsi="Comic Sans MS"/>
                <w:szCs w:val="24"/>
              </w:rPr>
            </w:pPr>
          </w:p>
        </w:tc>
      </w:tr>
    </w:tbl>
    <w:p w:rsidR="002846A6" w:rsidRPr="00EF5A49" w:rsidRDefault="004B352A" w:rsidP="005214EA">
      <w:pPr>
        <w:spacing w:after="259" w:line="259" w:lineRule="auto"/>
        <w:ind w:left="2689" w:hanging="2115"/>
        <w:rPr>
          <w:rFonts w:ascii="Comic Sans MS" w:hAnsi="Comic Sans MS"/>
          <w:szCs w:val="24"/>
        </w:rPr>
      </w:pPr>
      <w:r w:rsidRPr="00EF5A49">
        <w:rPr>
          <w:rFonts w:ascii="Comic Sans MS" w:hAnsi="Comic Sans MS"/>
          <w:b/>
          <w:color w:val="00000A"/>
          <w:szCs w:val="24"/>
        </w:rPr>
        <w:t xml:space="preserve">Standard 8  </w:t>
      </w:r>
      <w:r w:rsidR="005214EA" w:rsidRPr="00EF5A49">
        <w:rPr>
          <w:rFonts w:ascii="Comic Sans MS" w:hAnsi="Comic Sans MS"/>
          <w:b/>
          <w:color w:val="00000A"/>
          <w:szCs w:val="24"/>
        </w:rPr>
        <w:tab/>
      </w:r>
      <w:r w:rsidRPr="00EF5A49">
        <w:rPr>
          <w:rFonts w:ascii="Comic Sans MS" w:hAnsi="Comic Sans MS"/>
          <w:color w:val="00000A"/>
          <w:szCs w:val="24"/>
        </w:rPr>
        <w:t>Agencies, individually and collectively, demonstrate leadership and accountability for their work and its effectiveness</w:t>
      </w:r>
      <w:r w:rsidRPr="00EF5A49">
        <w:rPr>
          <w:rFonts w:ascii="Comic Sans MS" w:hAnsi="Comic Sans MS"/>
          <w:szCs w:val="24"/>
        </w:rPr>
        <w:t xml:space="preserve"> </w:t>
      </w:r>
    </w:p>
    <w:p w:rsidR="002846A6" w:rsidRPr="00EF5A49" w:rsidRDefault="004B352A">
      <w:pPr>
        <w:spacing w:after="261" w:line="259" w:lineRule="auto"/>
        <w:ind w:left="574" w:firstLine="0"/>
        <w:rPr>
          <w:rFonts w:ascii="Comic Sans MS" w:hAnsi="Comic Sans MS"/>
          <w:szCs w:val="24"/>
        </w:rPr>
      </w:pPr>
      <w:r w:rsidRPr="00EF5A49">
        <w:rPr>
          <w:rFonts w:ascii="Comic Sans MS" w:hAnsi="Comic Sans MS"/>
          <w:szCs w:val="24"/>
        </w:rPr>
        <w:t xml:space="preserve"> </w:t>
      </w:r>
    </w:p>
    <w:p w:rsidR="00314384" w:rsidRPr="00EF5A49" w:rsidRDefault="004B352A">
      <w:pPr>
        <w:spacing w:after="257" w:line="259" w:lineRule="auto"/>
        <w:ind w:left="574" w:firstLine="0"/>
        <w:rPr>
          <w:rFonts w:ascii="Comic Sans MS" w:eastAsia="Calibri" w:hAnsi="Comic Sans MS" w:cs="Calibri"/>
          <w:szCs w:val="24"/>
        </w:rPr>
      </w:pPr>
      <w:r w:rsidRPr="00EF5A49">
        <w:rPr>
          <w:rFonts w:ascii="Comic Sans MS" w:eastAsia="Calibri" w:hAnsi="Comic Sans MS" w:cs="Calibri"/>
          <w:szCs w:val="24"/>
        </w:rPr>
        <w:t xml:space="preserve"> </w:t>
      </w:r>
    </w:p>
    <w:p w:rsidR="00314384" w:rsidRPr="00EF5A49" w:rsidRDefault="00314384">
      <w:pPr>
        <w:spacing w:after="160" w:line="259" w:lineRule="auto"/>
        <w:ind w:left="0" w:firstLine="0"/>
        <w:rPr>
          <w:rFonts w:ascii="Comic Sans MS" w:eastAsia="Calibri" w:hAnsi="Comic Sans MS" w:cs="Calibri"/>
          <w:szCs w:val="24"/>
        </w:rPr>
      </w:pPr>
      <w:r w:rsidRPr="00EF5A49">
        <w:rPr>
          <w:rFonts w:ascii="Comic Sans MS" w:eastAsia="Calibri" w:hAnsi="Comic Sans MS" w:cs="Calibri"/>
          <w:szCs w:val="24"/>
        </w:rPr>
        <w:br w:type="page"/>
      </w:r>
    </w:p>
    <w:p w:rsidR="002846A6" w:rsidRPr="00EF5A49" w:rsidRDefault="00314384" w:rsidP="00314384">
      <w:pPr>
        <w:spacing w:after="257" w:line="259" w:lineRule="auto"/>
        <w:ind w:left="574" w:firstLine="0"/>
        <w:jc w:val="center"/>
        <w:rPr>
          <w:rFonts w:ascii="Comic Sans MS" w:hAnsi="Comic Sans MS"/>
          <w:szCs w:val="24"/>
          <w:u w:val="single"/>
        </w:rPr>
      </w:pPr>
      <w:r w:rsidRPr="00EF5A49">
        <w:rPr>
          <w:rFonts w:ascii="Comic Sans MS" w:hAnsi="Comic Sans MS"/>
          <w:szCs w:val="24"/>
          <w:u w:val="single"/>
        </w:rPr>
        <w:lastRenderedPageBreak/>
        <w:t>Appendix 3</w:t>
      </w:r>
    </w:p>
    <w:p w:rsidR="0015226C" w:rsidRDefault="004B352A" w:rsidP="0015226C">
      <w:pPr>
        <w:jc w:val="center"/>
        <w:rPr>
          <w:b/>
        </w:rPr>
      </w:pPr>
      <w:r w:rsidRPr="00EF5A49">
        <w:rPr>
          <w:rFonts w:ascii="Comic Sans MS" w:eastAsia="Calibri" w:hAnsi="Comic Sans MS" w:cs="Calibri"/>
          <w:szCs w:val="24"/>
        </w:rPr>
        <w:t xml:space="preserve"> </w:t>
      </w:r>
      <w:r w:rsidR="0015226C" w:rsidRPr="0003516D">
        <w:rPr>
          <w:b/>
        </w:rPr>
        <w:t>Multi Agency Action Planni</w:t>
      </w:r>
      <w:r w:rsidR="0015226C">
        <w:rPr>
          <w:b/>
        </w:rPr>
        <w:t>ng in Aberdeenshire - Chronology</w:t>
      </w:r>
    </w:p>
    <w:p w:rsidR="0015226C" w:rsidRDefault="0015226C" w:rsidP="0015226C">
      <w:pPr>
        <w:rPr>
          <w:b/>
        </w:rPr>
      </w:pPr>
    </w:p>
    <w:p w:rsidR="0015226C" w:rsidRDefault="0015226C" w:rsidP="0015226C">
      <w:pPr>
        <w:rPr>
          <w:rFonts w:ascii="Verdana" w:hAnsi="Verdana"/>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00"/>
        <w:gridCol w:w="1080"/>
        <w:gridCol w:w="2880"/>
      </w:tblGrid>
      <w:tr w:rsidR="0015226C" w:rsidTr="0074376D">
        <w:trPr>
          <w:trHeight w:val="332"/>
        </w:trPr>
        <w:tc>
          <w:tcPr>
            <w:tcW w:w="4140" w:type="dxa"/>
            <w:shd w:val="clear" w:color="auto" w:fill="auto"/>
          </w:tcPr>
          <w:p w:rsidR="0015226C" w:rsidRPr="00093424" w:rsidRDefault="0015226C" w:rsidP="0074376D">
            <w:pPr>
              <w:rPr>
                <w:b/>
              </w:rPr>
            </w:pPr>
            <w:r w:rsidRPr="00093424">
              <w:rPr>
                <w:b/>
              </w:rPr>
              <w:t>Name of Child</w:t>
            </w:r>
            <w:r>
              <w:rPr>
                <w:b/>
              </w:rPr>
              <w:t xml:space="preserve"> </w:t>
            </w:r>
            <w:r w:rsidRPr="00093424">
              <w:rPr>
                <w:b/>
              </w:rPr>
              <w:t>/</w:t>
            </w:r>
            <w:r>
              <w:rPr>
                <w:b/>
              </w:rPr>
              <w:t xml:space="preserve"> </w:t>
            </w:r>
            <w:r w:rsidRPr="00093424">
              <w:rPr>
                <w:b/>
              </w:rPr>
              <w:t>Young Person</w:t>
            </w:r>
          </w:p>
        </w:tc>
        <w:tc>
          <w:tcPr>
            <w:tcW w:w="1800" w:type="dxa"/>
            <w:shd w:val="clear" w:color="auto" w:fill="auto"/>
          </w:tcPr>
          <w:p w:rsidR="0015226C" w:rsidRPr="00093424" w:rsidRDefault="0015226C" w:rsidP="0074376D">
            <w:pPr>
              <w:rPr>
                <w:b/>
              </w:rPr>
            </w:pPr>
            <w:r w:rsidRPr="00093424">
              <w:rPr>
                <w:b/>
              </w:rPr>
              <w:t>Date of Birth</w:t>
            </w:r>
          </w:p>
        </w:tc>
        <w:tc>
          <w:tcPr>
            <w:tcW w:w="1080" w:type="dxa"/>
            <w:shd w:val="clear" w:color="auto" w:fill="auto"/>
          </w:tcPr>
          <w:p w:rsidR="0015226C" w:rsidRPr="00093424" w:rsidRDefault="0015226C" w:rsidP="0074376D">
            <w:pPr>
              <w:rPr>
                <w:b/>
              </w:rPr>
            </w:pPr>
            <w:r w:rsidRPr="00093424">
              <w:rPr>
                <w:b/>
              </w:rPr>
              <w:t>Gender</w:t>
            </w:r>
          </w:p>
        </w:tc>
        <w:tc>
          <w:tcPr>
            <w:tcW w:w="2880" w:type="dxa"/>
            <w:shd w:val="clear" w:color="auto" w:fill="auto"/>
          </w:tcPr>
          <w:p w:rsidR="0015226C" w:rsidRPr="00093424" w:rsidRDefault="0015226C" w:rsidP="0074376D">
            <w:pPr>
              <w:rPr>
                <w:b/>
              </w:rPr>
            </w:pPr>
            <w:r w:rsidRPr="00093424">
              <w:rPr>
                <w:b/>
              </w:rPr>
              <w:t>Reference No.</w:t>
            </w:r>
          </w:p>
        </w:tc>
      </w:tr>
      <w:tr w:rsidR="0015226C" w:rsidTr="0074376D">
        <w:trPr>
          <w:trHeight w:val="773"/>
        </w:trPr>
        <w:tc>
          <w:tcPr>
            <w:tcW w:w="4140" w:type="dxa"/>
          </w:tcPr>
          <w:p w:rsidR="0015226C" w:rsidRDefault="0015226C" w:rsidP="0074376D">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0015226C" w:rsidRDefault="0015226C" w:rsidP="0074376D">
            <w:pPr>
              <w:rPr>
                <w:sz w:val="20"/>
              </w:rPr>
            </w:pPr>
          </w:p>
        </w:tc>
        <w:tc>
          <w:tcPr>
            <w:tcW w:w="1800" w:type="dxa"/>
          </w:tcPr>
          <w:p w:rsidR="0015226C" w:rsidRDefault="0015226C" w:rsidP="0074376D">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080" w:type="dxa"/>
          </w:tcPr>
          <w:p w:rsidR="0015226C" w:rsidRDefault="0015226C" w:rsidP="0074376D">
            <w:pPr>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880" w:type="dxa"/>
          </w:tcPr>
          <w:p w:rsidR="0015226C" w:rsidRDefault="0015226C" w:rsidP="0074376D">
            <w:pPr>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bl>
    <w:p w:rsidR="0015226C" w:rsidRDefault="0015226C" w:rsidP="0015226C">
      <w:pPr>
        <w:rPr>
          <w:sz w:val="20"/>
          <w:u w:val="single"/>
        </w:rPr>
      </w:pPr>
    </w:p>
    <w:p w:rsidR="0015226C" w:rsidRDefault="0015226C" w:rsidP="0015226C">
      <w:pPr>
        <w:pStyle w:val="Heading6"/>
        <w:rPr>
          <w:rFonts w:cs="Arial"/>
          <w:caps/>
          <w:szCs w:val="24"/>
        </w:rPr>
      </w:pPr>
      <w:bookmarkStart w:id="4" w:name="Chronology"/>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252"/>
        <w:gridCol w:w="3252"/>
      </w:tblGrid>
      <w:tr w:rsidR="0015226C" w:rsidRPr="000E2EF0" w:rsidTr="0074376D">
        <w:tc>
          <w:tcPr>
            <w:tcW w:w="3251" w:type="dxa"/>
          </w:tcPr>
          <w:p w:rsidR="0015226C" w:rsidRPr="000E2EF0" w:rsidRDefault="0015226C" w:rsidP="0074376D">
            <w:pPr>
              <w:pStyle w:val="Heading6"/>
              <w:rPr>
                <w:rFonts w:cs="Arial"/>
                <w:caps/>
                <w:szCs w:val="24"/>
              </w:rPr>
            </w:pPr>
            <w:r w:rsidRPr="000E2EF0">
              <w:rPr>
                <w:rFonts w:cs="Arial"/>
                <w:caps/>
                <w:szCs w:val="24"/>
              </w:rPr>
              <w:t>nAMED PERSON</w:t>
            </w:r>
          </w:p>
        </w:tc>
        <w:tc>
          <w:tcPr>
            <w:tcW w:w="3252" w:type="dxa"/>
          </w:tcPr>
          <w:p w:rsidR="0015226C" w:rsidRPr="000E2EF0" w:rsidRDefault="0015226C" w:rsidP="0074376D">
            <w:pPr>
              <w:pStyle w:val="Heading6"/>
              <w:rPr>
                <w:rFonts w:cs="Arial"/>
                <w:caps/>
                <w:szCs w:val="24"/>
              </w:rPr>
            </w:pPr>
            <w:r w:rsidRPr="000E2EF0">
              <w:rPr>
                <w:rFonts w:cs="Arial"/>
                <w:caps/>
                <w:szCs w:val="24"/>
              </w:rPr>
              <w:t>nAME</w:t>
            </w:r>
          </w:p>
        </w:tc>
        <w:tc>
          <w:tcPr>
            <w:tcW w:w="3252" w:type="dxa"/>
          </w:tcPr>
          <w:p w:rsidR="0015226C" w:rsidRPr="000E2EF0" w:rsidRDefault="0015226C" w:rsidP="0074376D">
            <w:pPr>
              <w:pStyle w:val="Heading6"/>
              <w:rPr>
                <w:rFonts w:cs="Arial"/>
                <w:caps/>
                <w:szCs w:val="24"/>
              </w:rPr>
            </w:pPr>
            <w:r w:rsidRPr="000E2EF0">
              <w:rPr>
                <w:rFonts w:cs="Arial"/>
                <w:caps/>
                <w:szCs w:val="24"/>
              </w:rPr>
              <w:t>coNTACT dETAILS</w:t>
            </w:r>
          </w:p>
        </w:tc>
      </w:tr>
      <w:tr w:rsidR="0015226C" w:rsidRPr="000E2EF0" w:rsidTr="0074376D">
        <w:tc>
          <w:tcPr>
            <w:tcW w:w="3251" w:type="dxa"/>
          </w:tcPr>
          <w:p w:rsidR="0015226C" w:rsidRPr="000E2EF0" w:rsidRDefault="0015226C" w:rsidP="0074376D">
            <w:pPr>
              <w:pStyle w:val="Heading6"/>
              <w:rPr>
                <w:rFonts w:cs="Arial"/>
                <w:caps/>
                <w:szCs w:val="24"/>
              </w:rPr>
            </w:pPr>
          </w:p>
          <w:p w:rsidR="0015226C" w:rsidRPr="00690F2C" w:rsidRDefault="0015226C" w:rsidP="0074376D">
            <w:pPr>
              <w:rPr>
                <w:lang w:eastAsia="en-US"/>
              </w:rPr>
            </w:pPr>
          </w:p>
        </w:tc>
        <w:tc>
          <w:tcPr>
            <w:tcW w:w="3252" w:type="dxa"/>
          </w:tcPr>
          <w:p w:rsidR="0015226C" w:rsidRPr="000E2EF0" w:rsidRDefault="0015226C" w:rsidP="0074376D">
            <w:pPr>
              <w:pStyle w:val="Heading6"/>
              <w:rPr>
                <w:rFonts w:cs="Arial"/>
                <w:caps/>
                <w:szCs w:val="24"/>
              </w:rPr>
            </w:pPr>
          </w:p>
        </w:tc>
        <w:tc>
          <w:tcPr>
            <w:tcW w:w="3252" w:type="dxa"/>
          </w:tcPr>
          <w:p w:rsidR="0015226C" w:rsidRPr="000E2EF0" w:rsidRDefault="0015226C" w:rsidP="0074376D">
            <w:pPr>
              <w:pStyle w:val="Heading6"/>
              <w:rPr>
                <w:rFonts w:cs="Arial"/>
                <w:caps/>
                <w:szCs w:val="24"/>
              </w:rPr>
            </w:pPr>
          </w:p>
        </w:tc>
      </w:tr>
    </w:tbl>
    <w:p w:rsidR="0015226C" w:rsidRDefault="0015226C" w:rsidP="0015226C">
      <w:pPr>
        <w:pStyle w:val="Heading6"/>
        <w:rPr>
          <w:rFonts w:cs="Arial"/>
          <w:caps/>
          <w:szCs w:val="24"/>
        </w:rPr>
      </w:pPr>
    </w:p>
    <w:p w:rsidR="0015226C" w:rsidRDefault="0015226C" w:rsidP="0015226C">
      <w:pPr>
        <w:pStyle w:val="Heading6"/>
        <w:rPr>
          <w:rFonts w:cs="Arial"/>
          <w:caps/>
          <w:szCs w:val="24"/>
        </w:rPr>
      </w:pPr>
    </w:p>
    <w:p w:rsidR="0015226C" w:rsidRPr="00093424" w:rsidRDefault="0015226C" w:rsidP="0015226C">
      <w:pPr>
        <w:pStyle w:val="Heading6"/>
        <w:rPr>
          <w:rFonts w:cs="Arial"/>
          <w:caps/>
          <w:szCs w:val="24"/>
        </w:rPr>
      </w:pPr>
      <w:r>
        <w:rPr>
          <w:rFonts w:cs="Arial"/>
          <w:caps/>
          <w:szCs w:val="24"/>
        </w:rPr>
        <w:t>LeaD</w:t>
      </w:r>
      <w:r w:rsidRPr="00093424">
        <w:rPr>
          <w:rFonts w:cs="Arial"/>
          <w:caps/>
          <w:szCs w:val="24"/>
        </w:rPr>
        <w:t xml:space="preserve"> Professional</w:t>
      </w:r>
      <w:bookmarkEnd w:id="4"/>
    </w:p>
    <w:p w:rsidR="0015226C" w:rsidRDefault="0015226C" w:rsidP="0015226C">
      <w:pPr>
        <w:rPr>
          <w:sz w:val="20"/>
        </w:rPr>
      </w:pPr>
      <w:r>
        <w:rPr>
          <w:sz w:val="20"/>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700"/>
        <w:gridCol w:w="1260"/>
        <w:gridCol w:w="2700"/>
        <w:gridCol w:w="1980"/>
      </w:tblGrid>
      <w:tr w:rsidR="0015226C" w:rsidTr="0074376D">
        <w:trPr>
          <w:trHeight w:val="521"/>
        </w:trPr>
        <w:tc>
          <w:tcPr>
            <w:tcW w:w="1260" w:type="dxa"/>
            <w:shd w:val="clear" w:color="auto" w:fill="auto"/>
            <w:vAlign w:val="center"/>
          </w:tcPr>
          <w:p w:rsidR="0015226C" w:rsidRPr="00093424" w:rsidRDefault="0015226C" w:rsidP="0074376D">
            <w:pPr>
              <w:jc w:val="center"/>
              <w:rPr>
                <w:b/>
              </w:rPr>
            </w:pPr>
            <w:r w:rsidRPr="00093424">
              <w:rPr>
                <w:b/>
              </w:rPr>
              <w:t>Start Date</w:t>
            </w:r>
          </w:p>
        </w:tc>
        <w:tc>
          <w:tcPr>
            <w:tcW w:w="2700" w:type="dxa"/>
            <w:shd w:val="clear" w:color="auto" w:fill="auto"/>
            <w:vAlign w:val="center"/>
          </w:tcPr>
          <w:p w:rsidR="0015226C" w:rsidRPr="00093424" w:rsidRDefault="0015226C" w:rsidP="0074376D">
            <w:pPr>
              <w:jc w:val="center"/>
              <w:rPr>
                <w:b/>
              </w:rPr>
            </w:pPr>
            <w:r>
              <w:rPr>
                <w:b/>
              </w:rPr>
              <w:t xml:space="preserve">Name / </w:t>
            </w:r>
            <w:r w:rsidRPr="00093424">
              <w:rPr>
                <w:b/>
              </w:rPr>
              <w:t>Designation</w:t>
            </w:r>
          </w:p>
        </w:tc>
        <w:tc>
          <w:tcPr>
            <w:tcW w:w="1260" w:type="dxa"/>
            <w:shd w:val="clear" w:color="auto" w:fill="auto"/>
            <w:vAlign w:val="center"/>
          </w:tcPr>
          <w:p w:rsidR="0015226C" w:rsidRPr="00093424" w:rsidRDefault="0015226C" w:rsidP="0074376D">
            <w:pPr>
              <w:jc w:val="center"/>
              <w:rPr>
                <w:b/>
              </w:rPr>
            </w:pPr>
            <w:r w:rsidRPr="00093424">
              <w:rPr>
                <w:b/>
              </w:rPr>
              <w:t>Agency</w:t>
            </w:r>
          </w:p>
        </w:tc>
        <w:tc>
          <w:tcPr>
            <w:tcW w:w="2700" w:type="dxa"/>
            <w:shd w:val="clear" w:color="auto" w:fill="auto"/>
            <w:vAlign w:val="center"/>
          </w:tcPr>
          <w:p w:rsidR="0015226C" w:rsidRPr="00093424" w:rsidRDefault="0015226C" w:rsidP="0074376D">
            <w:pPr>
              <w:jc w:val="center"/>
              <w:rPr>
                <w:b/>
              </w:rPr>
            </w:pPr>
            <w:r w:rsidRPr="00093424">
              <w:rPr>
                <w:b/>
              </w:rPr>
              <w:t>Address</w:t>
            </w:r>
          </w:p>
        </w:tc>
        <w:tc>
          <w:tcPr>
            <w:tcW w:w="1980" w:type="dxa"/>
            <w:shd w:val="clear" w:color="auto" w:fill="auto"/>
            <w:vAlign w:val="center"/>
          </w:tcPr>
          <w:p w:rsidR="0015226C" w:rsidRPr="00093424" w:rsidRDefault="0015226C" w:rsidP="0074376D">
            <w:pPr>
              <w:jc w:val="center"/>
              <w:rPr>
                <w:b/>
              </w:rPr>
            </w:pPr>
            <w:r w:rsidRPr="00093424">
              <w:rPr>
                <w:b/>
              </w:rPr>
              <w:t xml:space="preserve">Tel. No. </w:t>
            </w:r>
            <w:r>
              <w:rPr>
                <w:b/>
              </w:rPr>
              <w:t>and</w:t>
            </w:r>
            <w:r w:rsidRPr="00093424">
              <w:rPr>
                <w:b/>
              </w:rPr>
              <w:t xml:space="preserve"> email</w:t>
            </w:r>
          </w:p>
        </w:tc>
      </w:tr>
      <w:tr w:rsidR="0015226C" w:rsidTr="0074376D">
        <w:trPr>
          <w:trHeight w:val="864"/>
        </w:trPr>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980" w:type="dxa"/>
          </w:tcPr>
          <w:p w:rsidR="0015226C" w:rsidRDefault="0015226C" w:rsidP="0074376D">
            <w:pPr>
              <w:rPr>
                <w:sz w:val="20"/>
                <w:szCs w:val="20"/>
              </w:rPr>
            </w:pPr>
          </w:p>
        </w:tc>
      </w:tr>
      <w:tr w:rsidR="0015226C" w:rsidTr="0074376D">
        <w:trPr>
          <w:trHeight w:val="864"/>
        </w:trPr>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980" w:type="dxa"/>
          </w:tcPr>
          <w:p w:rsidR="0015226C" w:rsidRDefault="0015226C" w:rsidP="0074376D">
            <w:pPr>
              <w:rPr>
                <w:sz w:val="20"/>
                <w:szCs w:val="20"/>
              </w:rPr>
            </w:pPr>
          </w:p>
        </w:tc>
      </w:tr>
      <w:tr w:rsidR="0015226C" w:rsidTr="0074376D">
        <w:trPr>
          <w:trHeight w:val="864"/>
        </w:trPr>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980" w:type="dxa"/>
          </w:tcPr>
          <w:p w:rsidR="0015226C" w:rsidRDefault="0015226C" w:rsidP="0074376D">
            <w:pPr>
              <w:rPr>
                <w:sz w:val="20"/>
                <w:szCs w:val="20"/>
              </w:rPr>
            </w:pPr>
          </w:p>
        </w:tc>
      </w:tr>
      <w:tr w:rsidR="0015226C" w:rsidTr="0074376D">
        <w:trPr>
          <w:trHeight w:val="864"/>
        </w:trPr>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980" w:type="dxa"/>
          </w:tcPr>
          <w:p w:rsidR="0015226C" w:rsidRDefault="0015226C" w:rsidP="0074376D">
            <w:pPr>
              <w:rPr>
                <w:sz w:val="20"/>
                <w:szCs w:val="20"/>
              </w:rPr>
            </w:pPr>
          </w:p>
        </w:tc>
      </w:tr>
      <w:tr w:rsidR="0015226C" w:rsidTr="0074376D">
        <w:trPr>
          <w:trHeight w:val="864"/>
        </w:trPr>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980" w:type="dxa"/>
          </w:tcPr>
          <w:p w:rsidR="0015226C" w:rsidRDefault="0015226C" w:rsidP="0074376D">
            <w:pPr>
              <w:rPr>
                <w:sz w:val="20"/>
                <w:szCs w:val="20"/>
              </w:rPr>
            </w:pPr>
          </w:p>
        </w:tc>
      </w:tr>
      <w:tr w:rsidR="0015226C" w:rsidTr="0074376D">
        <w:trPr>
          <w:trHeight w:val="864"/>
        </w:trPr>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260" w:type="dxa"/>
          </w:tcPr>
          <w:p w:rsidR="0015226C" w:rsidRDefault="0015226C" w:rsidP="0074376D">
            <w:pPr>
              <w:rPr>
                <w:sz w:val="20"/>
                <w:szCs w:val="20"/>
              </w:rPr>
            </w:pPr>
          </w:p>
        </w:tc>
        <w:tc>
          <w:tcPr>
            <w:tcW w:w="2700" w:type="dxa"/>
          </w:tcPr>
          <w:p w:rsidR="0015226C" w:rsidRDefault="0015226C" w:rsidP="0074376D">
            <w:pPr>
              <w:rPr>
                <w:sz w:val="20"/>
                <w:szCs w:val="20"/>
              </w:rPr>
            </w:pPr>
          </w:p>
        </w:tc>
        <w:tc>
          <w:tcPr>
            <w:tcW w:w="1980" w:type="dxa"/>
          </w:tcPr>
          <w:p w:rsidR="0015226C" w:rsidRDefault="0015226C" w:rsidP="0074376D">
            <w:pPr>
              <w:rPr>
                <w:sz w:val="20"/>
                <w:szCs w:val="20"/>
              </w:rPr>
            </w:pPr>
          </w:p>
        </w:tc>
      </w:tr>
    </w:tbl>
    <w:p w:rsidR="0015226C" w:rsidRDefault="0015226C" w:rsidP="0015226C">
      <w:pPr>
        <w:rPr>
          <w:sz w:val="20"/>
          <w:u w:val="single"/>
        </w:rPr>
      </w:pPr>
    </w:p>
    <w:p w:rsidR="0015226C" w:rsidRDefault="0015226C" w:rsidP="0015226C">
      <w:pPr>
        <w:rPr>
          <w:sz w:val="20"/>
          <w:u w:val="single"/>
        </w:rPr>
      </w:pPr>
    </w:p>
    <w:p w:rsidR="0015226C" w:rsidRDefault="0015226C" w:rsidP="0015226C">
      <w:pPr>
        <w:spacing w:after="200" w:line="276" w:lineRule="auto"/>
        <w:rPr>
          <w:b/>
          <w:bCs/>
          <w:caps/>
          <w:szCs w:val="24"/>
          <w:lang w:eastAsia="en-US"/>
        </w:rPr>
      </w:pPr>
      <w:r>
        <w:rPr>
          <w:caps/>
          <w:szCs w:val="24"/>
        </w:rPr>
        <w:br w:type="page"/>
      </w:r>
    </w:p>
    <w:p w:rsidR="0015226C" w:rsidRPr="00BC649C" w:rsidRDefault="0015226C" w:rsidP="0015226C">
      <w:pPr>
        <w:pStyle w:val="Heading6"/>
        <w:rPr>
          <w:rFonts w:cs="Arial"/>
          <w:caps/>
          <w:szCs w:val="24"/>
        </w:rPr>
      </w:pPr>
      <w:r w:rsidRPr="00BC649C">
        <w:rPr>
          <w:rFonts w:cs="Arial"/>
          <w:caps/>
          <w:szCs w:val="24"/>
        </w:rPr>
        <w:lastRenderedPageBreak/>
        <w:t>Chronology</w:t>
      </w:r>
    </w:p>
    <w:p w:rsidR="0015226C" w:rsidRDefault="0015226C" w:rsidP="0015226C">
      <w:pPr>
        <w:rPr>
          <w:sz w:val="20"/>
        </w:rPr>
      </w:pPr>
    </w:p>
    <w:tbl>
      <w:tblPr>
        <w:tblW w:w="104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894"/>
        <w:gridCol w:w="1942"/>
        <w:gridCol w:w="2237"/>
        <w:gridCol w:w="2459"/>
      </w:tblGrid>
      <w:tr w:rsidR="0015226C" w:rsidTr="0015226C">
        <w:trPr>
          <w:tblHeader/>
        </w:trPr>
        <w:tc>
          <w:tcPr>
            <w:tcW w:w="1934" w:type="dxa"/>
            <w:shd w:val="clear" w:color="auto" w:fill="auto"/>
            <w:vAlign w:val="center"/>
          </w:tcPr>
          <w:p w:rsidR="0015226C" w:rsidRPr="00BC649C" w:rsidRDefault="0015226C" w:rsidP="0074376D">
            <w:pPr>
              <w:jc w:val="center"/>
              <w:rPr>
                <w:b/>
              </w:rPr>
            </w:pPr>
            <w:r>
              <w:rPr>
                <w:b/>
              </w:rPr>
              <w:t>Date &amp; time event happened</w:t>
            </w:r>
          </w:p>
        </w:tc>
        <w:tc>
          <w:tcPr>
            <w:tcW w:w="1894" w:type="dxa"/>
            <w:shd w:val="clear" w:color="auto" w:fill="auto"/>
            <w:vAlign w:val="center"/>
          </w:tcPr>
          <w:p w:rsidR="0015226C" w:rsidRPr="00BC649C" w:rsidRDefault="0015226C" w:rsidP="0074376D">
            <w:pPr>
              <w:jc w:val="center"/>
              <w:rPr>
                <w:b/>
              </w:rPr>
            </w:pPr>
            <w:r w:rsidRPr="00BC649C">
              <w:rPr>
                <w:b/>
              </w:rPr>
              <w:t>Event</w:t>
            </w:r>
          </w:p>
        </w:tc>
        <w:tc>
          <w:tcPr>
            <w:tcW w:w="1942" w:type="dxa"/>
          </w:tcPr>
          <w:p w:rsidR="0015226C" w:rsidRPr="00BC649C" w:rsidRDefault="0015226C" w:rsidP="0074376D">
            <w:pPr>
              <w:jc w:val="center"/>
              <w:rPr>
                <w:b/>
              </w:rPr>
            </w:pPr>
            <w:r>
              <w:rPr>
                <w:b/>
              </w:rPr>
              <w:t>Action</w:t>
            </w:r>
          </w:p>
        </w:tc>
        <w:tc>
          <w:tcPr>
            <w:tcW w:w="2237" w:type="dxa"/>
          </w:tcPr>
          <w:p w:rsidR="0015226C" w:rsidRDefault="0015226C" w:rsidP="0074376D">
            <w:pPr>
              <w:jc w:val="center"/>
              <w:rPr>
                <w:b/>
              </w:rPr>
            </w:pPr>
            <w:r>
              <w:rPr>
                <w:b/>
              </w:rPr>
              <w:t>Source of information</w:t>
            </w:r>
          </w:p>
        </w:tc>
        <w:tc>
          <w:tcPr>
            <w:tcW w:w="2459" w:type="dxa"/>
          </w:tcPr>
          <w:p w:rsidR="0015226C" w:rsidRDefault="0015226C" w:rsidP="0074376D">
            <w:pPr>
              <w:jc w:val="center"/>
              <w:rPr>
                <w:b/>
              </w:rPr>
            </w:pPr>
            <w:r>
              <w:rPr>
                <w:b/>
              </w:rPr>
              <w:t>Wellbeing indicator/s affected</w:t>
            </w:r>
          </w:p>
        </w:tc>
      </w:tr>
      <w:tr w:rsidR="0015226C" w:rsidTr="0015226C">
        <w:trPr>
          <w:trHeight w:val="1440"/>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tc>
      </w:tr>
      <w:tr w:rsidR="0015226C" w:rsidTr="0015226C">
        <w:trPr>
          <w:trHeight w:val="1232"/>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tc>
      </w:tr>
      <w:tr w:rsidR="0015226C" w:rsidTr="0015226C">
        <w:trPr>
          <w:trHeight w:val="1440"/>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tc>
      </w:tr>
      <w:tr w:rsidR="0015226C" w:rsidTr="0015226C">
        <w:trPr>
          <w:trHeight w:val="1440"/>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tc>
      </w:tr>
      <w:tr w:rsidR="0015226C" w:rsidTr="0015226C">
        <w:trPr>
          <w:trHeight w:val="1440"/>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tc>
      </w:tr>
      <w:tr w:rsidR="0015226C" w:rsidTr="0015226C">
        <w:trPr>
          <w:trHeight w:val="1440"/>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tc>
      </w:tr>
      <w:tr w:rsidR="0015226C" w:rsidTr="0015226C">
        <w:trPr>
          <w:trHeight w:val="1440"/>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tc>
      </w:tr>
      <w:tr w:rsidR="0015226C" w:rsidTr="0015226C">
        <w:trPr>
          <w:trHeight w:val="1440"/>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tc>
      </w:tr>
      <w:tr w:rsidR="0015226C" w:rsidTr="0015226C">
        <w:trPr>
          <w:trHeight w:val="1440"/>
        </w:trPr>
        <w:tc>
          <w:tcPr>
            <w:tcW w:w="1934" w:type="dxa"/>
          </w:tcPr>
          <w:p w:rsidR="0015226C" w:rsidRDefault="0015226C" w:rsidP="0074376D">
            <w:pPr>
              <w:rPr>
                <w:sz w:val="20"/>
              </w:rPr>
            </w:pPr>
          </w:p>
        </w:tc>
        <w:tc>
          <w:tcPr>
            <w:tcW w:w="1894" w:type="dxa"/>
          </w:tcPr>
          <w:p w:rsidR="0015226C" w:rsidRDefault="0015226C" w:rsidP="0074376D">
            <w:pPr>
              <w:rPr>
                <w:sz w:val="20"/>
              </w:rPr>
            </w:pPr>
          </w:p>
        </w:tc>
        <w:tc>
          <w:tcPr>
            <w:tcW w:w="1942" w:type="dxa"/>
          </w:tcPr>
          <w:p w:rsidR="0015226C" w:rsidRDefault="0015226C" w:rsidP="0074376D">
            <w:pPr>
              <w:rPr>
                <w:sz w:val="20"/>
              </w:rPr>
            </w:pPr>
          </w:p>
        </w:tc>
        <w:tc>
          <w:tcPr>
            <w:tcW w:w="2237" w:type="dxa"/>
          </w:tcPr>
          <w:p w:rsidR="0015226C" w:rsidRDefault="0015226C" w:rsidP="0074376D">
            <w:pPr>
              <w:rPr>
                <w:sz w:val="20"/>
              </w:rPr>
            </w:pPr>
          </w:p>
        </w:tc>
        <w:tc>
          <w:tcPr>
            <w:tcW w:w="2459" w:type="dxa"/>
          </w:tcPr>
          <w:p w:rsidR="0015226C" w:rsidRDefault="0015226C" w:rsidP="0074376D">
            <w:pPr>
              <w:rPr>
                <w:sz w:val="20"/>
              </w:rPr>
            </w:pPr>
          </w:p>
          <w:p w:rsidR="0015226C" w:rsidRPr="00EE66EF" w:rsidRDefault="0015226C" w:rsidP="0074376D">
            <w:pPr>
              <w:rPr>
                <w:sz w:val="20"/>
              </w:rPr>
            </w:pPr>
          </w:p>
          <w:p w:rsidR="0015226C" w:rsidRPr="00EE66EF" w:rsidRDefault="0015226C" w:rsidP="0074376D">
            <w:pPr>
              <w:rPr>
                <w:sz w:val="20"/>
              </w:rPr>
            </w:pPr>
          </w:p>
          <w:p w:rsidR="0015226C" w:rsidRDefault="0015226C" w:rsidP="0074376D">
            <w:pPr>
              <w:rPr>
                <w:sz w:val="20"/>
              </w:rPr>
            </w:pPr>
          </w:p>
          <w:p w:rsidR="0015226C" w:rsidRDefault="0015226C" w:rsidP="0074376D">
            <w:pPr>
              <w:rPr>
                <w:sz w:val="20"/>
              </w:rPr>
            </w:pPr>
          </w:p>
          <w:p w:rsidR="0015226C" w:rsidRPr="00EE66EF" w:rsidRDefault="0015226C" w:rsidP="0074376D">
            <w:pPr>
              <w:ind w:firstLine="720"/>
              <w:rPr>
                <w:sz w:val="20"/>
              </w:rPr>
            </w:pPr>
          </w:p>
        </w:tc>
      </w:tr>
    </w:tbl>
    <w:p w:rsidR="002846A6" w:rsidRPr="00EF5A49" w:rsidRDefault="002846A6" w:rsidP="0015226C">
      <w:pPr>
        <w:spacing w:after="257" w:line="259" w:lineRule="auto"/>
        <w:ind w:left="0" w:firstLine="0"/>
        <w:rPr>
          <w:rFonts w:ascii="Comic Sans MS" w:hAnsi="Comic Sans MS"/>
          <w:szCs w:val="24"/>
        </w:rPr>
      </w:pPr>
    </w:p>
    <w:sectPr w:rsidR="002846A6" w:rsidRPr="00EF5A49" w:rsidSect="008A1665">
      <w:headerReference w:type="even" r:id="rId10"/>
      <w:headerReference w:type="default" r:id="rId11"/>
      <w:footerReference w:type="even" r:id="rId12"/>
      <w:footerReference w:type="default" r:id="rId13"/>
      <w:headerReference w:type="first" r:id="rId14"/>
      <w:footerReference w:type="first" r:id="rId15"/>
      <w:pgSz w:w="11900" w:h="16840"/>
      <w:pgMar w:top="643" w:right="1073" w:bottom="1274" w:left="504" w:header="720" w:footer="76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D8" w:rsidRDefault="006A31D8">
      <w:pPr>
        <w:spacing w:after="0" w:line="240" w:lineRule="auto"/>
      </w:pPr>
      <w:r>
        <w:separator/>
      </w:r>
    </w:p>
  </w:endnote>
  <w:endnote w:type="continuationSeparator" w:id="0">
    <w:p w:rsidR="006A31D8" w:rsidRDefault="006A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A6" w:rsidRDefault="002846A6">
    <w:pPr>
      <w:spacing w:after="0" w:line="259" w:lineRule="auto"/>
      <w:ind w:left="574" w:firstLine="0"/>
    </w:pPr>
    <w:bookmarkStart w:id="5" w:name="_GoBack"/>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A6" w:rsidRDefault="002846A6">
    <w:pPr>
      <w:spacing w:after="0" w:line="259" w:lineRule="auto"/>
      <w:ind w:left="574"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6A6" w:rsidRDefault="002846A6">
    <w:pPr>
      <w:spacing w:after="0" w:line="259" w:lineRule="auto"/>
      <w:ind w:left="574"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D8" w:rsidRDefault="006A31D8">
      <w:pPr>
        <w:spacing w:after="0" w:line="240" w:lineRule="auto"/>
      </w:pPr>
      <w:r>
        <w:separator/>
      </w:r>
    </w:p>
  </w:footnote>
  <w:footnote w:type="continuationSeparator" w:id="0">
    <w:p w:rsidR="006A31D8" w:rsidRDefault="006A3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A5" w:rsidRDefault="00743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A5" w:rsidRDefault="00743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A5" w:rsidRDefault="00743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3E66"/>
    <w:multiLevelType w:val="hybridMultilevel"/>
    <w:tmpl w:val="FB6AD400"/>
    <w:lvl w:ilvl="0" w:tplc="C05ABC3A">
      <w:start w:val="1"/>
      <w:numFmt w:val="bullet"/>
      <w:lvlText w:val="•"/>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ADA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028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EA1E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24B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AAA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BEB8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C91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0E7B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5327B7E"/>
    <w:multiLevelType w:val="hybridMultilevel"/>
    <w:tmpl w:val="BC467448"/>
    <w:lvl w:ilvl="0" w:tplc="742E684E">
      <w:start w:val="8"/>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B835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D473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5237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0A2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225F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D4FB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5E9E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D2A1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9D9715F"/>
    <w:multiLevelType w:val="hybridMultilevel"/>
    <w:tmpl w:val="3878C164"/>
    <w:lvl w:ilvl="0" w:tplc="AD66AEB6">
      <w:start w:val="1"/>
      <w:numFmt w:val="bullet"/>
      <w:lvlText w:val="•"/>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945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DEE6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7292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A219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64E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1263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8CA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4C12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CAA7558"/>
    <w:multiLevelType w:val="hybridMultilevel"/>
    <w:tmpl w:val="FA924CA8"/>
    <w:lvl w:ilvl="0" w:tplc="2D823D10">
      <w:start w:val="1"/>
      <w:numFmt w:val="bullet"/>
      <w:lvlText w:val="•"/>
      <w:lvlJc w:val="left"/>
      <w:pPr>
        <w:ind w:left="1294"/>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1" w:tplc="15D28D16">
      <w:start w:val="1"/>
      <w:numFmt w:val="bullet"/>
      <w:lvlText w:val="o"/>
      <w:lvlJc w:val="left"/>
      <w:pPr>
        <w:ind w:left="1440"/>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2" w:tplc="E69EFD66">
      <w:start w:val="1"/>
      <w:numFmt w:val="bullet"/>
      <w:lvlText w:val="▪"/>
      <w:lvlJc w:val="left"/>
      <w:pPr>
        <w:ind w:left="2160"/>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3" w:tplc="D712447A">
      <w:start w:val="1"/>
      <w:numFmt w:val="bullet"/>
      <w:lvlText w:val="•"/>
      <w:lvlJc w:val="left"/>
      <w:pPr>
        <w:ind w:left="288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4" w:tplc="8E68AF44">
      <w:start w:val="1"/>
      <w:numFmt w:val="bullet"/>
      <w:lvlText w:val="o"/>
      <w:lvlJc w:val="left"/>
      <w:pPr>
        <w:ind w:left="3600"/>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5" w:tplc="46C42B6C">
      <w:start w:val="1"/>
      <w:numFmt w:val="bullet"/>
      <w:lvlText w:val="▪"/>
      <w:lvlJc w:val="left"/>
      <w:pPr>
        <w:ind w:left="4320"/>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6" w:tplc="388A7BB8">
      <w:start w:val="1"/>
      <w:numFmt w:val="bullet"/>
      <w:lvlText w:val="•"/>
      <w:lvlJc w:val="left"/>
      <w:pPr>
        <w:ind w:left="5040"/>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7" w:tplc="A4BEA640">
      <w:start w:val="1"/>
      <w:numFmt w:val="bullet"/>
      <w:lvlText w:val="o"/>
      <w:lvlJc w:val="left"/>
      <w:pPr>
        <w:ind w:left="5760"/>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lvl w:ilvl="8" w:tplc="56DEF002">
      <w:start w:val="1"/>
      <w:numFmt w:val="bullet"/>
      <w:lvlText w:val="▪"/>
      <w:lvlJc w:val="left"/>
      <w:pPr>
        <w:ind w:left="6480"/>
      </w:pPr>
      <w:rPr>
        <w:rFonts w:ascii="Segoe UI Symbol" w:eastAsia="Segoe UI Symbol" w:hAnsi="Segoe UI Symbol" w:cs="Segoe UI Symbol"/>
        <w:b w:val="0"/>
        <w:i w:val="0"/>
        <w:strike w:val="0"/>
        <w:dstrike w:val="0"/>
        <w:color w:val="292526"/>
        <w:sz w:val="24"/>
        <w:szCs w:val="24"/>
        <w:u w:val="none" w:color="000000"/>
        <w:bdr w:val="none" w:sz="0" w:space="0" w:color="auto"/>
        <w:shd w:val="clear" w:color="auto" w:fill="auto"/>
        <w:vertAlign w:val="baseline"/>
      </w:rPr>
    </w:lvl>
  </w:abstractNum>
  <w:abstractNum w:abstractNumId="4">
    <w:nsid w:val="0DAD5CEB"/>
    <w:multiLevelType w:val="hybridMultilevel"/>
    <w:tmpl w:val="E67A8CB2"/>
    <w:lvl w:ilvl="0" w:tplc="187EE154">
      <w:start w:val="1"/>
      <w:numFmt w:val="bullet"/>
      <w:lvlText w:val="•"/>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163A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801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D6F9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20FE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467F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C4E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F614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A6C8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4F77C1F"/>
    <w:multiLevelType w:val="hybridMultilevel"/>
    <w:tmpl w:val="F4CCF5F8"/>
    <w:lvl w:ilvl="0" w:tplc="6D46AF5E">
      <w:numFmt w:val="bullet"/>
      <w:lvlText w:val="·"/>
      <w:lvlJc w:val="left"/>
      <w:pPr>
        <w:ind w:left="870" w:hanging="510"/>
      </w:pPr>
      <w:rPr>
        <w:rFonts w:ascii="Comic Sans MS" w:eastAsia="Arial"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F1108"/>
    <w:multiLevelType w:val="hybridMultilevel"/>
    <w:tmpl w:val="2A542D54"/>
    <w:lvl w:ilvl="0" w:tplc="79924C52">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86A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BEBB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AA40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660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76E3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34F1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CAF3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C6D6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49F2F6E"/>
    <w:multiLevelType w:val="hybridMultilevel"/>
    <w:tmpl w:val="7C8A3D8E"/>
    <w:lvl w:ilvl="0" w:tplc="D59C7E88">
      <w:start w:val="1"/>
      <w:numFmt w:val="bullet"/>
      <w:lvlText w:val="•"/>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047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387E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B4A0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6CE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124C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A89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E34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87E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95D0194"/>
    <w:multiLevelType w:val="hybridMultilevel"/>
    <w:tmpl w:val="860296C6"/>
    <w:lvl w:ilvl="0" w:tplc="9DFA02BC">
      <w:start w:val="1"/>
      <w:numFmt w:val="bullet"/>
      <w:lvlText w:val="•"/>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08A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E6D2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52A6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40C3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1C2A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2EB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63E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AA1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3CA2629"/>
    <w:multiLevelType w:val="hybridMultilevel"/>
    <w:tmpl w:val="6450E1A4"/>
    <w:lvl w:ilvl="0" w:tplc="017EAC5C">
      <w:start w:val="1"/>
      <w:numFmt w:val="lowerLetter"/>
      <w:lvlText w:val="%1)"/>
      <w:lvlJc w:val="left"/>
      <w:pPr>
        <w:ind w:left="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2E3B4C">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E8D000">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E4360E">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3ABEB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480F8C">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E5134">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3E069C">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C257FE">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6A82AE4"/>
    <w:multiLevelType w:val="hybridMultilevel"/>
    <w:tmpl w:val="396C5D34"/>
    <w:lvl w:ilvl="0" w:tplc="2D823D10">
      <w:start w:val="1"/>
      <w:numFmt w:val="bullet"/>
      <w:lvlText w:val="•"/>
      <w:lvlJc w:val="left"/>
      <w:pPr>
        <w:ind w:left="1294"/>
      </w:pPr>
      <w:rPr>
        <w:rFonts w:ascii="Arial" w:eastAsia="Arial" w:hAnsi="Arial" w:cs="Arial"/>
        <w:b w:val="0"/>
        <w:i w:val="0"/>
        <w:strike w:val="0"/>
        <w:dstrike w:val="0"/>
        <w:color w:val="292526"/>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6411E8"/>
    <w:multiLevelType w:val="hybridMultilevel"/>
    <w:tmpl w:val="6524A250"/>
    <w:lvl w:ilvl="0" w:tplc="65ECAFAE">
      <w:start w:val="1"/>
      <w:numFmt w:val="bullet"/>
      <w:lvlText w:val="•"/>
      <w:lvlJc w:val="left"/>
      <w:pPr>
        <w:ind w:left="1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2DB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0E0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F4D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88F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028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C45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602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70F5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7556374C"/>
    <w:multiLevelType w:val="hybridMultilevel"/>
    <w:tmpl w:val="3FD08B74"/>
    <w:lvl w:ilvl="0" w:tplc="7AFCAB94">
      <w:start w:val="1"/>
      <w:numFmt w:val="bullet"/>
      <w:lvlText w:val="•"/>
      <w:lvlJc w:val="left"/>
      <w:pPr>
        <w:ind w:left="1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43A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7846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85E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82F9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4E6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BE66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CEC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04F9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7E34737A"/>
    <w:multiLevelType w:val="hybridMultilevel"/>
    <w:tmpl w:val="D23CD530"/>
    <w:lvl w:ilvl="0" w:tplc="143CBA34">
      <w:start w:val="1"/>
      <w:numFmt w:val="bullet"/>
      <w:lvlText w:val="•"/>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A805C0">
      <w:start w:val="1"/>
      <w:numFmt w:val="bullet"/>
      <w:lvlText w:val="o"/>
      <w:lvlJc w:val="left"/>
      <w:pPr>
        <w:ind w:left="1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50BE2E">
      <w:start w:val="1"/>
      <w:numFmt w:val="bullet"/>
      <w:lvlText w:val="▪"/>
      <w:lvlJc w:val="left"/>
      <w:pPr>
        <w:ind w:left="2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70FCE0">
      <w:start w:val="1"/>
      <w:numFmt w:val="bullet"/>
      <w:lvlText w:val="•"/>
      <w:lvlJc w:val="left"/>
      <w:pPr>
        <w:ind w:left="2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828D9A">
      <w:start w:val="1"/>
      <w:numFmt w:val="bullet"/>
      <w:lvlText w:val="o"/>
      <w:lvlJc w:val="left"/>
      <w:pPr>
        <w:ind w:left="3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2C4122">
      <w:start w:val="1"/>
      <w:numFmt w:val="bullet"/>
      <w:lvlText w:val="▪"/>
      <w:lvlJc w:val="left"/>
      <w:pPr>
        <w:ind w:left="4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9066F4">
      <w:start w:val="1"/>
      <w:numFmt w:val="bullet"/>
      <w:lvlText w:val="•"/>
      <w:lvlJc w:val="left"/>
      <w:pPr>
        <w:ind w:left="4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98FDFE">
      <w:start w:val="1"/>
      <w:numFmt w:val="bullet"/>
      <w:lvlText w:val="o"/>
      <w:lvlJc w:val="left"/>
      <w:pPr>
        <w:ind w:left="5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D46042">
      <w:start w:val="1"/>
      <w:numFmt w:val="bullet"/>
      <w:lvlText w:val="▪"/>
      <w:lvlJc w:val="left"/>
      <w:pPr>
        <w:ind w:left="63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8"/>
  </w:num>
  <w:num w:numId="3">
    <w:abstractNumId w:val="13"/>
  </w:num>
  <w:num w:numId="4">
    <w:abstractNumId w:val="3"/>
  </w:num>
  <w:num w:numId="5">
    <w:abstractNumId w:val="6"/>
  </w:num>
  <w:num w:numId="6">
    <w:abstractNumId w:val="1"/>
  </w:num>
  <w:num w:numId="7">
    <w:abstractNumId w:val="0"/>
  </w:num>
  <w:num w:numId="8">
    <w:abstractNumId w:val="12"/>
  </w:num>
  <w:num w:numId="9">
    <w:abstractNumId w:val="4"/>
  </w:num>
  <w:num w:numId="10">
    <w:abstractNumId w:val="7"/>
  </w:num>
  <w:num w:numId="11">
    <w:abstractNumId w:val="2"/>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A6"/>
    <w:rsid w:val="0015226C"/>
    <w:rsid w:val="00186730"/>
    <w:rsid w:val="002024FF"/>
    <w:rsid w:val="002846A6"/>
    <w:rsid w:val="00314384"/>
    <w:rsid w:val="004B352A"/>
    <w:rsid w:val="005214EA"/>
    <w:rsid w:val="00621388"/>
    <w:rsid w:val="006A31D8"/>
    <w:rsid w:val="006D5D5B"/>
    <w:rsid w:val="00711948"/>
    <w:rsid w:val="00743DA5"/>
    <w:rsid w:val="008A1665"/>
    <w:rsid w:val="00A25C24"/>
    <w:rsid w:val="00B52804"/>
    <w:rsid w:val="00BE193A"/>
    <w:rsid w:val="00CF5D40"/>
    <w:rsid w:val="00E62D2B"/>
    <w:rsid w:val="00EA1551"/>
    <w:rsid w:val="00EF5A49"/>
    <w:rsid w:val="00F0017E"/>
    <w:rsid w:val="00FA7C11"/>
    <w:rsid w:val="00FD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A1B7F-582A-4661-BE38-02C7021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58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81"/>
      <w:ind w:left="574"/>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pBdr>
        <w:top w:val="single" w:sz="8" w:space="0" w:color="000000"/>
        <w:left w:val="single" w:sz="8" w:space="0" w:color="000000"/>
        <w:bottom w:val="single" w:sz="8" w:space="0" w:color="000000"/>
        <w:right w:val="single" w:sz="8" w:space="0" w:color="000000"/>
      </w:pBdr>
      <w:spacing w:after="0"/>
      <w:ind w:right="85"/>
      <w:jc w:val="center"/>
      <w:outlineLvl w:val="1"/>
    </w:pPr>
    <w:rPr>
      <w:rFonts w:ascii="Arial" w:eastAsia="Arial" w:hAnsi="Arial" w:cs="Arial"/>
      <w:b/>
      <w:color w:val="000000"/>
      <w:sz w:val="44"/>
    </w:rPr>
  </w:style>
  <w:style w:type="paragraph" w:styleId="Heading3">
    <w:name w:val="heading 3"/>
    <w:next w:val="Normal"/>
    <w:link w:val="Heading3Char"/>
    <w:uiPriority w:val="9"/>
    <w:unhideWhenUsed/>
    <w:qFormat/>
    <w:pPr>
      <w:keepNext/>
      <w:keepLines/>
      <w:spacing w:after="23"/>
      <w:ind w:left="584" w:hanging="10"/>
      <w:outlineLvl w:val="2"/>
    </w:pPr>
    <w:rPr>
      <w:rFonts w:ascii="Arial" w:eastAsia="Arial" w:hAnsi="Arial" w:cs="Arial"/>
      <w:b/>
      <w:color w:val="000000"/>
      <w:sz w:val="24"/>
    </w:rPr>
  </w:style>
  <w:style w:type="paragraph" w:styleId="Heading6">
    <w:name w:val="heading 6"/>
    <w:basedOn w:val="Normal"/>
    <w:next w:val="Normal"/>
    <w:link w:val="Heading6Char"/>
    <w:uiPriority w:val="9"/>
    <w:semiHidden/>
    <w:unhideWhenUsed/>
    <w:qFormat/>
    <w:rsid w:val="001522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8A1665"/>
    <w:pPr>
      <w:tabs>
        <w:tab w:val="center" w:pos="4513"/>
        <w:tab w:val="right" w:pos="9026"/>
      </w:tabs>
      <w:spacing w:after="0" w:line="240" w:lineRule="auto"/>
    </w:pPr>
  </w:style>
  <w:style w:type="character" w:customStyle="1" w:styleId="HeaderChar">
    <w:name w:val="Header Char"/>
    <w:basedOn w:val="DefaultParagraphFont"/>
    <w:link w:val="Header"/>
    <w:rsid w:val="008A1665"/>
    <w:rPr>
      <w:rFonts w:ascii="Arial" w:eastAsia="Arial" w:hAnsi="Arial" w:cs="Arial"/>
      <w:color w:val="000000"/>
      <w:sz w:val="24"/>
    </w:rPr>
  </w:style>
  <w:style w:type="paragraph" w:styleId="ListParagraph">
    <w:name w:val="List Paragraph"/>
    <w:basedOn w:val="Normal"/>
    <w:uiPriority w:val="34"/>
    <w:qFormat/>
    <w:rsid w:val="00F0017E"/>
    <w:pPr>
      <w:ind w:left="720"/>
      <w:contextualSpacing/>
    </w:pPr>
  </w:style>
  <w:style w:type="character" w:customStyle="1" w:styleId="Heading6Char">
    <w:name w:val="Heading 6 Char"/>
    <w:basedOn w:val="DefaultParagraphFont"/>
    <w:link w:val="Heading6"/>
    <w:uiPriority w:val="9"/>
    <w:semiHidden/>
    <w:rsid w:val="0015226C"/>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29523">
      <w:bodyDiv w:val="1"/>
      <w:marLeft w:val="0"/>
      <w:marRight w:val="0"/>
      <w:marTop w:val="0"/>
      <w:marBottom w:val="0"/>
      <w:divBdr>
        <w:top w:val="none" w:sz="0" w:space="0" w:color="auto"/>
        <w:left w:val="none" w:sz="0" w:space="0" w:color="auto"/>
        <w:bottom w:val="none" w:sz="0" w:space="0" w:color="auto"/>
        <w:right w:val="none" w:sz="0" w:space="0" w:color="auto"/>
      </w:divBdr>
      <w:divsChild>
        <w:div w:id="1875996600">
          <w:marLeft w:val="0"/>
          <w:marRight w:val="0"/>
          <w:marTop w:val="0"/>
          <w:marBottom w:val="0"/>
          <w:divBdr>
            <w:top w:val="none" w:sz="0" w:space="0" w:color="auto"/>
            <w:left w:val="none" w:sz="0" w:space="0" w:color="auto"/>
            <w:bottom w:val="none" w:sz="0" w:space="0" w:color="auto"/>
            <w:right w:val="none" w:sz="0" w:space="0" w:color="auto"/>
          </w:divBdr>
          <w:divsChild>
            <w:div w:id="829756297">
              <w:marLeft w:val="0"/>
              <w:marRight w:val="0"/>
              <w:marTop w:val="0"/>
              <w:marBottom w:val="0"/>
              <w:divBdr>
                <w:top w:val="none" w:sz="0" w:space="0" w:color="auto"/>
                <w:left w:val="none" w:sz="0" w:space="0" w:color="auto"/>
                <w:bottom w:val="none" w:sz="0" w:space="0" w:color="auto"/>
                <w:right w:val="none" w:sz="0" w:space="0" w:color="auto"/>
              </w:divBdr>
              <w:divsChild>
                <w:div w:id="601769116">
                  <w:marLeft w:val="0"/>
                  <w:marRight w:val="0"/>
                  <w:marTop w:val="0"/>
                  <w:marBottom w:val="0"/>
                  <w:divBdr>
                    <w:top w:val="none" w:sz="0" w:space="0" w:color="auto"/>
                    <w:left w:val="none" w:sz="0" w:space="0" w:color="auto"/>
                    <w:bottom w:val="none" w:sz="0" w:space="0" w:color="auto"/>
                    <w:right w:val="none" w:sz="0" w:space="0" w:color="auto"/>
                  </w:divBdr>
                  <w:divsChild>
                    <w:div w:id="10271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37562">
      <w:bodyDiv w:val="1"/>
      <w:marLeft w:val="0"/>
      <w:marRight w:val="0"/>
      <w:marTop w:val="0"/>
      <w:marBottom w:val="0"/>
      <w:divBdr>
        <w:top w:val="none" w:sz="0" w:space="0" w:color="auto"/>
        <w:left w:val="none" w:sz="0" w:space="0" w:color="auto"/>
        <w:bottom w:val="none" w:sz="0" w:space="0" w:color="auto"/>
        <w:right w:val="none" w:sz="0" w:space="0" w:color="auto"/>
      </w:divBdr>
      <w:divsChild>
        <w:div w:id="1293318100">
          <w:marLeft w:val="0"/>
          <w:marRight w:val="0"/>
          <w:marTop w:val="0"/>
          <w:marBottom w:val="0"/>
          <w:divBdr>
            <w:top w:val="none" w:sz="0" w:space="0" w:color="auto"/>
            <w:left w:val="none" w:sz="0" w:space="0" w:color="auto"/>
            <w:bottom w:val="none" w:sz="0" w:space="0" w:color="auto"/>
            <w:right w:val="none" w:sz="0" w:space="0" w:color="auto"/>
          </w:divBdr>
          <w:divsChild>
            <w:div w:id="1089346671">
              <w:marLeft w:val="0"/>
              <w:marRight w:val="0"/>
              <w:marTop w:val="0"/>
              <w:marBottom w:val="0"/>
              <w:divBdr>
                <w:top w:val="none" w:sz="0" w:space="0" w:color="auto"/>
                <w:left w:val="none" w:sz="0" w:space="0" w:color="auto"/>
                <w:bottom w:val="none" w:sz="0" w:space="0" w:color="auto"/>
                <w:right w:val="none" w:sz="0" w:space="0" w:color="auto"/>
              </w:divBdr>
              <w:divsChild>
                <w:div w:id="377316901">
                  <w:marLeft w:val="0"/>
                  <w:marRight w:val="0"/>
                  <w:marTop w:val="0"/>
                  <w:marBottom w:val="0"/>
                  <w:divBdr>
                    <w:top w:val="none" w:sz="0" w:space="0" w:color="auto"/>
                    <w:left w:val="none" w:sz="0" w:space="0" w:color="auto"/>
                    <w:bottom w:val="none" w:sz="0" w:space="0" w:color="auto"/>
                    <w:right w:val="none" w:sz="0" w:space="0" w:color="auto"/>
                  </w:divBdr>
                  <w:divsChild>
                    <w:div w:id="17051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Newsletter 9 3 16</vt:lpstr>
    </vt:vector>
  </TitlesOfParts>
  <Company>Aberdeenshire Council</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Newsletter 9 3 16</dc:title>
  <dc:subject/>
  <dc:creator>ssimpso3</dc:creator>
  <cp:keywords/>
  <cp:lastModifiedBy>Amanda Hampton</cp:lastModifiedBy>
  <cp:revision>2</cp:revision>
  <dcterms:created xsi:type="dcterms:W3CDTF">2016-05-25T20:01:00Z</dcterms:created>
  <dcterms:modified xsi:type="dcterms:W3CDTF">2016-05-25T20:01:00Z</dcterms:modified>
</cp:coreProperties>
</file>